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1-7-2021 Besluitenlijst 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07-januari/19:00/1-7-2021-Besluitenlijst-7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10-2-2021 Besluitenlijst cie sam 10 februari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10-februari/19:00/10-2-2021-Besluitenlijst-cie-sam-10-februar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4-2-2021 Besluitenlijst commissie Samenleving 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04-februari/19:10/4-2-2021-Besluitenlijst-commissie-Samenleving-4-februar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2-11 besluitenlijst Cie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1-februari/17:10/2-11-besluitenlijst-Cie-Bes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02-04 Besluitenlijst commissie Ontwikkeling 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04-februari/19:10/02-04-Besluitenlijst-commissie-Ontwikkeling-4-februar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02-03 Besluitenlijst commissie Ontwikkeling 3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03-februari/19:30/02-03-Besluitenlijst-commissie-Ontwikkeling-3-februar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1" meta:character-count="603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