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van wethouder Nieuwenburg inzake onderzoek wijkcontactvrouwen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der Hoek op de vraag verlopen indicatie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Nieuwenburg van 2 april inzake kosten Schulddienstverleningstraject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der Hoek inzake aanbeveling van Kamer 1 van BBS inzake 100% PGB-controle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opnemen stageplaatsen als onderdeel van aanbestedingsregels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cijfers schooluitval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Sms-alert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Nieuwenburg op de vraag inzake problematiek rondom loting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der Hoek op de motie inzake het zo volledig en voortvarend mogelijk inzetten van subsidies voor de doelgroepen/activiteiten waarvoor deze bestemd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werthouders van der Hoek en Nieuwenburg van 13 april inzake transitie van het sociasle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der Hoek op de vraag inzake het nagaan of de realisatieovereenkomst voor de Unilocatie die in december 2011 afliep is verlengd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art. 36 RVO door D66 inzake onderwijskwaliteit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onderzoek naar de Wet Maatschappelijke ondersteuning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2/26-april/20:00/-2012159927nbspTussenbericht-van-wethouder-Nieuwenburg-inzake-onderzoek-wijkcontactvrouwen/2012159927-Tussenbericht-van-wethouder-Nieuwenburg-inzake-onderzoek-wijkcontactvrouwen-.pdf" TargetMode="External" /><Relationship Id="rId26" Type="http://schemas.openxmlformats.org/officeDocument/2006/relationships/hyperlink" Target="https://gemeentebestuur.haarlem.nl/Vergaderingen/Commissie-samenleving/2012/26-april/20:00/-2012166703nbspAntwoord-van-wethouder-Van-der-Hoek-op-de-vraag-verlopen-indicatie-mensen-met-een-beperking/2012166703-Antwoord-van-wethouder-Van-der-Hoek-op-de-vraag-verlopen-indicatie-mensen-met-een-beperking.pdf" TargetMode="External" /><Relationship Id="rId27" Type="http://schemas.openxmlformats.org/officeDocument/2006/relationships/hyperlink" Target="https://gemeentebestuur.haarlem.nl/Vergaderingen/Commissie-samenleving/2012/26-april/20:00/-2012159905nbspBrief-van-wethouder-Nieuwenburg-van-2-april-inzake-kosten-Schulddienstverleningstraject/2012159905-Brief-van-wethouder-Nieuwenburg-van-2-april-inzake-kosten-Schulddienstverleningstraject-.pdf" TargetMode="External" /><Relationship Id="rId28" Type="http://schemas.openxmlformats.org/officeDocument/2006/relationships/hyperlink" Target="https://gemeentebestuur.haarlem.nl/Vergaderingen/Commissie-samenleving/2012/26-april/20:00/-2012159918nbspBrief-van-wethouder-Van-der-Hoek-inzake-aanbeveling-van-Kamer-1-van-BBS-inzake-100-PGB-controle/2012159918-Brief-van-wethouder-Van-der-Hoek-inzake-aanbeveling-van-Kamer-1-van-BBS-inzake-100-PGB-controle-.pdf" TargetMode="External" /><Relationship Id="rId29" Type="http://schemas.openxmlformats.org/officeDocument/2006/relationships/hyperlink" Target="https://gemeentebestuur.haarlem.nl/Vergaderingen/Commissie-samenleving/2012/26-april/20:00/-2012159982nbspAntwoord-van-wethouder-Nieuwenburg-op-de-vraag-inzake-opnemen-stageplaatsen-als-onderdeel-van-aanbestedingsregels/2012159982-Antwoord-van-wethouder-Nieuwenburg-op-de-vraag-inzake-opnemen-stageplaatsen-als-onderdeel-van-aanbestedingsregels-.pdf" TargetMode="External" /><Relationship Id="rId30" Type="http://schemas.openxmlformats.org/officeDocument/2006/relationships/hyperlink" Target="https://gemeentebestuur.haarlem.nl/Vergaderingen/Commissie-samenleving/2012/26-april/20:00/-2012159937nbspAntwoord-van-wethouder-Nieuwenburg-op-de-vraag-inzake-voortijdig-schoolverlaten/2012159937-Antwoord-van-wethouder-Nieuwenburg-op-de-vraag-inzake-voortijdig-schoolverlaten-.pdf" TargetMode="External" /><Relationship Id="rId37" Type="http://schemas.openxmlformats.org/officeDocument/2006/relationships/hyperlink" Target="https://gemeentebestuur.haarlem.nl/Vergaderingen/Commissie-samenleving/2012/26-april/20:00/-2012159999nbspAntwoord-van-wethouder-Nieuwenburg-op-de-vraag-inzake-cijfers-schooluitval/2012159999-Antwoord-van-wethouder-Nieuwenburg-op-de-vraag-inzake-cijfers-schooluitval-.pdf" TargetMode="External" /><Relationship Id="rId38" Type="http://schemas.openxmlformats.org/officeDocument/2006/relationships/hyperlink" Target="https://gemeentebestuur.haarlem.nl/Vergaderingen/Commissie-samenleving/2012/26-april/20:00/-2012159966nbspAntwoord-van-wethouder-Nieuwenburg-op-de-vraag-inzake-Sms-alert/2012159966-Antwoord-van-wethouder-Nieuwenburg-op-de-vraag-inzake-Sms-alert-.pdf" TargetMode="External" /><Relationship Id="rId39" Type="http://schemas.openxmlformats.org/officeDocument/2006/relationships/hyperlink" Target="https://gemeentebestuur.haarlem.nl/Vergaderingen/Commissie-samenleving/2012/26-april/20:00/-2012160005nbspAntwoord-van-wethouder-Nieuwenburg-op-de-vraag-inzake-problematiek-rondom-loting/2012160005-Antwoord-van-wethouder-Nieuwenburg-op-de-vraag-inzake-problematiek-rondom-loting-.pdf" TargetMode="External" /><Relationship Id="rId40" Type="http://schemas.openxmlformats.org/officeDocument/2006/relationships/hyperlink" Target="https://gemeentebestuur.haarlem.nl/Vergaderingen/Commissie-samenleving/2012/26-april/20:00/-2012159899nbspAntwoord-van-wethouder-Van-der-Hoek-op-de-motie-inzake-het-zo-volledig-en-voortvarend-mogelijk-inzetten-van-subsidies-voor-de-doelgroepen-activiteiten-waarvoor-deze-bestemd-zijn/2012159899-Antwoord-van-wethouder-Van-der-Hoek-op-de-motie-inzake-het-zo-volledig-en-voortvarend-mogelijk-inzetten-van-subsidies-voor-de-doelgroepen-activiteiten-waarvoor-deze-bestemd-zijn-.pdf" TargetMode="External" /><Relationship Id="rId41" Type="http://schemas.openxmlformats.org/officeDocument/2006/relationships/hyperlink" Target="https://gemeentebestuur.haarlem.nl/Vergaderingen/Commissie-samenleving/2012/26-april/20:00/-2012160952nbspBrief-werthouders-van-der-Hoek-en-Nieuwenburg-van-13-april-inzake-transitie-van-het-sociasle-domein/2012160952-Brief-werthouders-van-der-Hoek-en-Nieuwenburg-van-13-april-inzake-transitie-van-het-sociasle-domein.pdf" TargetMode="External" /><Relationship Id="rId42" Type="http://schemas.openxmlformats.org/officeDocument/2006/relationships/hyperlink" Target="https://gemeentebestuur.haarlem.nl/Vergaderingen/Commissie-samenleving/2012/26-april/20:00/-2012159891nbspAntwoord-van-wethouder-Van-der-Hoek-op-de-vraag-inzake-het-nagaan-of-de-realisatieovereenkomst-voor-de-Unilocatie-die-in-december-2011-afliep-is-verlengd/2012159891-Antwoord-van-wethouder-Van-der-Hoek-op-de-vraag-inzake-het-nagaan-of-de-realisatieovereenkomst-voor-de-Unilocatie-die-in-december-2011-afliep-is-verlengd-.pdf" TargetMode="External" /><Relationship Id="rId43" Type="http://schemas.openxmlformats.org/officeDocument/2006/relationships/hyperlink" Target="https://gemeentebestuur.haarlem.nl/Vergaderingen/Commissie-samenleving/2012/26-april/20:00/-2012108051nbspInitiatiefvoorstel-art--36-RVO-door-D66-inzake-onderwijskwaliteit/2012108051-Initiatiefvoorstel-art-36-RVO-door-D66-inzake-onderwijskwaliteit-1.pdf" TargetMode="External" /><Relationship Id="rId44" Type="http://schemas.openxmlformats.org/officeDocument/2006/relationships/hyperlink" Target="https://gemeentebestuur.haarlem.nl/Vergaderingen/Commissie-samenleving/2012/26-april/20:00/-2012159873nbspRapport-RKC-onderzoek-naar-de-Wet-Maatschappelijke-ondersteuning-in-Haarlem/2012159873-Rapport-RKC-onderzoek-naar-de-Wet-Maatschappelijke-ondersteuning-in-Haarlem-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