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cie- Samenleving 3 juli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3-juli/18:00/07-03-VASTGESTELD-verslag-cie-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Jaarverslagen 2012-2-13...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40420-2-Raadsstuk-Jaarverslagen-2012-2-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2013.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95201-2-Raadsstuk-Reactie-van-het-college-op-het-verslag-van-het-onderzoek-van-de-RKC-naar-jaarstukken-201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Vaststelling Jaarrekening en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85-2-Raadsstuk-Vaststelling-Jaarrekening-en-Jaarverslag-201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02. Raadsstuk: Recreatieschap Spaarnwoude, Strategisch Groen Project, Stichting Mainport en Groen: Jaarrekening 2013, Begrotingswijzigingen 2014 en Programmabegrotingen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74515-02-Raadsstuk-Recreatieschap-Spaarnwoude-Strategisch-Groen-Project-Stichting-Mainport-en-Groen-Jaarrekening-2013-Begrotingswijzigingen-2014-en-Programmabegrotingen-201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Uitwerking lichtste vorm van de hulp bij het huishouden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101-2-Raadsstuk-Uitwerking-lichtste-vorm-van-de-hulp-bij-het-huishouden-inclusief-bijlag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aanvullend krediet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845-2-Raadsstuk-aanvullend-krediet-waarderhav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Ontwerpbegroting 2015 Veiligheidsregio Kennemerland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4501-2-raadsstuk-Ontwerpbegroting-2015-Veiligheidsregio-Kennem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Ontwerpjaarverslag 2013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4811-2-Raadsstuk-Ontwerpjaarverslag-2013-Veiligheidsregio-Kennemer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Benoeming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86028-Benoeming-wethouders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Mondelinge Vragen raadsvergadering 3 juli 2014.docx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16,81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Mondelinge-Vragen/Mondelinge-Vragen-raadsvergadering-3-juli-2014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vreemd VVD privacy CMS.pdf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Aangekondigd-motie-vreemd-VVD-m-b-t---het-Container-Management-Systeem/motie-vreemd-VVD-privacy-CM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
              <text:s/>
              vreemd D66 PvdA van-werk-naar-werk.pdf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Aangekondigd-moties-vreemd-D66-Hulp-bij-Huishouden-en-Behoud-sectorggelden-en-Overgang-van-personeel/Motie--vreemd-D66-PvdA-van-werk-naar-w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7" meta:character-count="1344" meta:non-whitespace-character-count="1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