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Zienswijze geven op verantwoording 2018 en globale begroting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99854-1-Zienswijze-geven-op-verantwoording-2018-en-globale-begroting-2020-Metropoolregio-Amsterda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Raadsstuk Verantwoording fractie- en scholingsgelden fracties van 1 januari 2017 tot en met 21 maart 2018 (eindafrekening).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94207-Raadsstuk-Verantwoording-fractie-en-scholingsgelden-fracties-van-1-januari-2017-tot-en-met-21-maart-2018-eindafr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Wijziging van de Verordening op de behandeling van bezwaarschriften en 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4287-1-Wijziging-van-de-Verordening-op-de-behandeling-van-bezwaarschriften-en-benoeming-van-nieuwe-leden-voor-de-commissie-voor-bezwaarschrift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Wijziging Algemene plaatselijke verordening; verwerking amendement "we kunnen goed zonder…"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33297-1-Wijziging-Algemene-plaatselijke-verordening-verwerking-amendement-we-kunnen-goed-zond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 90774 Verzoek gelden voor Veilig Thuis Kennemerland beschikbaar te stellen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9/04-april/17:00/2019-90774-Verzoek-gelden-voor-Veilig-Thuis-Kennemerland-beschikbaar-te-stel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Aanvraag uitvoeringskrediet voor "Uitbreiding Autoluwe binnenstad"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02111-1-Aanvraag-uitvoeringskrediet-voor-Uitbreiding-Autoluwe-binnen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Instandhouden geheimhouding antwoorden technische vraag Hart Voor Haarlem over straatstenen Floraplein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9953-1-Instandhouden-geheimhouding-antwoorden-technische-vraag-Hart-Voor-Haarlem-over-straatstenen-Floraplei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Verzoek gelden voor Veilig Thuis Kennemerland beschikbaar te stellen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90774-1-Verzoek-gelden-voor-Veilig-Thuis-Kennemerland-beschikbaar-te-stel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 geven op verantwoording 2018 en globale begroting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99854-1-Zienswijze-geven-op-verantwoording-2018-en-globale-begroting-2020-Metropoolregio-Ams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Wijziging van de Verordening op de behandeling van bezwaarschriften en 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4287-1-Wijziging-van-de-Verordening-op-de-behandeling-van-bezwaarschriften-en-benoeming-van-nieuwe-leden-voor-de-commissie-voor-bezwaarschri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Aansluiten bij landelijk Fonds Duurzaam Funderingsherstel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57736-1-Aansluiten-bij-landelijk-Fonds-Duurzaam-Funderingsherstel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gezamenlijke Europese aanbesteding accountantsdiensten met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70302-Voorstel-gezamenlijke-Europese-aanbesteding-accountantsdiensten-met-Zandvoo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Besluit tot coordinatie van procedures voor herontwikkeling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36714-1-Besluit-tot-coordinatie-van-procedures-voor-herontwikkeling-Blauwe-Weterin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Raadsstuk Initiatiefvoorstel Haarlem City Bus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901971-1-Raadsstuk-Initiatiefvoorstel-Haarlem-City-Bu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 Raadsstuk bij RKC Rapport Verantwoordelijkheid voor Veiligheid - Onderzoek naar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3523-Raadsstuk-bij-RKC-Rapport-Verantwoordelijkheid-voor-Veiligheid-Onderzoek-naar-Informatiebeveiliging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startnotitie nieuwe gymzaal Phoenixstraat, beschikbaar stellen voorbereidingskrediet en ophogen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7768-1-Vaststellen-startnotitie-nieuwe-gymzaal-Phoenixstraat-beschikbaar-stellen-voorbereidingskrediet-en-ophogen-krediet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Eerste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45885-1-Vaststellen-Eerste-wijzigingsverordening-belastingen-2019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subsidieplafond Uitvoeringsregeling Haarlem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14424-1-Vaststellen-Uitvoeringsregeling-Haarlem-Aardgasvrij-en-vaststellen-subsidieplafond-Uitvoeringsregeling-Haarlem-Aardgasvrij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bestemmingsplan Gonnetstraat 22-26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30416-1-Vaststellen-bestemmingsplan-Gonnetstraat-22-26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bestemmingsplan Tempeliersstraat Raamsingel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77314-1-Vaststellen-bestemmingsplan-Tempeliersstraat-Raamsing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01. Vaststellen Beeldkwaliteitsplan en stedenbouwkundig plan + sluiten AO Tjaden terrein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11588-01-Vaststellen-Beeldkwaliteitsplan-en-stedenbouwkundig-plan-sluiten-AO-Tjaden-terrei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Vaststellen: Aanpassing Huisvestingsverordening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82299-1-Vaststellen-Aanpassing-Huisvestingsverordening-Haarlem-201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Kaderstelling Sociale Basis 2020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63268-1-Kaderstelling-Sociale-Basis-20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Zienswijze Conceptbegroting 2020 van de 
              <text:s/>
              "Gemeenschappelijke Regeling (GR) Schoolverzuim en Voortijdig Schoolverlaten (VSV) 
              <text:s/>
              RMC- regio 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02064-1-Zienswijze-Conceptbegroting-2020-van-de-Gemeenschappelijke-Regeling-GR-Schoolverzuim-en-Voortijdig-Schoolverlaten-VSV-RMC-regio-West-Kennemer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Afrekening diverse onderwijskredieten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48477-1-Afrekening-diverse-onderwijskrediet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raadsstuk Kredieten vrijgeven vervangingsinvesteringen sportvelden jaarschijf 2019 en uitbreiding areaal Groei van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Kredieten-vrijgeven-vervangingsinvesteringen-sportvelden-jaarschijf-2019-en-uitbreiding-areaal-Groei-van-Haarl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Verklaring van geen bedenkingen in verband met het verlenen van ontwerp-omgevingsvergunning realisatie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Verklaring-van-geen-bedenkingen-in-verband-met-het-verlenen-van-ontwerp-omgevingsvergunning-real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raadsstuk Besluit over RKC-advies inzake verantwoording opvolging aanbevelingen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Besluit-over-RKC-advies-inzake-verantwoording-opvolging-aanbevelingen-Openbaar-Gro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Kadernota 2020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Kadernota-2020-GR-Cocensu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raadsstuk Verkoop DSK II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Verkoop-DSK-II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Vrijgeven subsidie Haarlemse haltes 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Vrijgeven-subsidie-Haarlemse-haltes-toegankel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Overdracht Prof. Dr. Gunningschool SO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Overdracht-Prof-Dr-Gunningschool-S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Gemaakte kosten in 2017 en 2018 voor onderzoek naar niet gesprongen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Gemaakte-kosten-in-2017-en-2018-voor-onderzoek-naar-niet-gesprongen-explosiev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Vaststellen bestemmingsplan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Vaststellen-bestemmingsplan-Europawij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Bekrachtigen geheimhouding bijlage 3 bij de nota Kredieten vrijgeven vervangingsinvesteringen sportvelden jaarschijf 2019 en uitbreiding areaal Groei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Bekrachtigen-geheimhouding-bijlage-3-bij-de-nota-Kredieten-vrijgeven-vervangingsinvesteringen-sportvelden-jaarschijf-2019-en-uitbreiding-areaal-Groei-van-Haarl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Bekrachtigen geheimhouding documenten verkoop DSK II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Bekrachtigen-geheimhouding-documenten-verkoop-DSK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Oplegging geheimhouding bijlage 1 bij verkoop DSK II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306,23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Getekend-raadsstuk-Oplegging-geheimhouding-bijlage-1-bij-verkoop-DSK-I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bestemmingsplan Tempeliersstraat Raamsingel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77314-1-Vaststellen-bestemmingsplan-Tempeliersstraat-Raamsing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Zienswijze Conceptbegroting 2020 van de 
              <text:s/>
              "Gemeenschappelijke Regeling (GR) Schoolverzuim en Voortijdig Schoolverlaten (VSV) 
              <text:s/>
              RMC- regio 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02064-1-Zienswijze-Conceptbegroting-2020-van-de-Gemeenschappelijke-Regeling-GR-Schoolverzuim-en-Voortijdig-Schoolverlaten-VSV-RMC-regio-West-Kennemer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Vaststellen Startnotitie Sportweg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70125-1-Vaststellen-Startnotitie-Sportwe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01. Vaststellen Beeldkwaliteitsplan en stedenbouwkundig plan + sluiten AO Tjaden 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11588-01-Vaststellen-Beeldkwaliteitsplan-en-stedenbouwkundig-plan-sluiten-AO-Tjaden-terr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Vaststellen: Aanpassing Huisvestingsverordening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82299-1-Vaststellen-Aanpassing-Huisvestingsverordening-Haarlem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Kaderstelling Sociale Basis 2020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63268-1-Kaderstelling-Sociale-Basis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Wijziging Algemene plaatselijke verordening; verwerking amendement "we kunnen goed zonder…"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33297-1-Wijziging-Algemene-plaatselijke-verordening-verwerking-amendement-we-kunnen-goed-zond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Na amendementen aangepaste nota Kaders en instrumenten sociale huur en middensegment 0319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Na-amendementen-aangepaste-nota-Kaders-en-instrumenten-sociale-huur-en-middensegment-03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Bomenverordening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47629-1-Bomenverordening-Haarlem-2019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Afrekening diverse onderwijskredieten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48477-1-Afrekening-diverse-onderwijskredie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Kadernota 2020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04-03-2019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04374-1-Kadernota-2020-GR-Cocensus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63" meta:character-count="5488" meta:non-whitespace-character-count="5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