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88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18:41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Raadsstuk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7">
                <draw:image xlink:href="Pictures/100000010000080000000800C9F7B2FE.png" xlink:type="simple" xlink:show="embed" xlink:actuate="onLoad" draw:mime-type="image/png"/>
              </draw:frame>
              43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1. Beschikbaarstellen verzekeringsuitkering voor herbouw Posthuis Zaanenpark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591,31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031075-1-Beschikbaarstellen-verzekeringsuitkering-voor-herbouw-Posthuis-Zaanenpark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1. Vaststellen Verordening Bedrijven Investering Zone Waarderpolder 2022-2026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664,17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1124294-1-Vaststellen-Verordening-Bedrijven-Investering-Zone-Waarderpolder-2022-2026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1. Vaststellen Woonakkoord Zuid Kennemerland / Ijmond 2021-2025 "Samen bouwen aan een toekomstbestendige regio".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609,74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Ijmond-2021-2025-Samen-bouwen-aan-een-toekomstbestendige-regio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1. Besluit invoeren milieuzone en principebesluit nul-emissiezone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504,87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061291-1-Besluit-invoeren-milieuzone-en-principebesluit-nul-emissiezone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1. Statutenwijziging Spaarnesant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480,99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027100-1-Statutenwijziging-Spaarnesant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1. Vaststellen Eerste wijzigingsverordening belastingen 2021 Haarlem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439,43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064787-1-Vaststellen-Eerste-wijzigingsverordening-belastingen-2021-Haarlem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1. Startnotitie rechtmatigheidsverantwoording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462,48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056310-1-Startnotitie-rechtmatigheidsverantwoording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1. Vrijgeven krediet IP Digitale Transformatie voor vervanging haarlem.nl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958,87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077545-1-Vrijgeven-krediet-IP-Digitale-Transformatie-voor-vervanging-haarlem-nl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1. Zienswijzen convenant governance samenwerking Zuid-Kennemerland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16-02-2021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498,90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087559-1-Zienswijzen-convenant-governance-samenwerking-Zuid-Kennemerla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1. Vaststellen Eerste wijzigingsverordening belastingen 2021 Haarlem
              <text:span text:style-name="T2"/>
            </text:p>
            <text:p text:style-name="P3"/>
          </table:table-cell>
          <table:table-cell table:style-name="Table3.A2" office:value-type="string">
            <text:p text:style-name="P4">16-02-2021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439,43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064787-1-Vaststellen-Eerste-wijzigingsverordening-belastingen-2021-Haarlem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1.Vaststellen Woonvisie en uitvoeringsagenda 2021-2025 "Samen Doorbouwen een aan Duurzaam (t)huis"
              <text:span text:style-name="T2"/>
            </text:p>
            <text:p text:style-name="P3"/>
          </table:table-cell>
          <table:table-cell table:style-name="Table3.A2" office:value-type="string">
            <text:p text:style-name="P4">16-02-2021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620,53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025829-1-Vaststellen-Woonvisie-en-uitvoeringsagenda-2021-2025-Samen-Doorbouwen-een-aan-Duurzaam-t-hui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1. Vrijgeven krediet IP Digitale Transformatie voor vervanging haarlem.nl
              <text:span text:style-name="T2"/>
            </text:p>
            <text:p text:style-name="P3"/>
          </table:table-cell>
          <table:table-cell table:style-name="Table3.A2" office:value-type="string">
            <text:p text:style-name="P4">16-02-2021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958,90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077545-1-Vrijgeven-krediet-IP-Digitale-Transformatie-voor-vervanging-haarlem-nl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1. Besluit invoeren milieuzone en principebesluit nul-emissiezone
              <text:span text:style-name="T2"/>
            </text:p>
            <text:p text:style-name="P3"/>
          </table:table-cell>
          <table:table-cell table:style-name="Table3.A2" office:value-type="string">
            <text:p text:style-name="P4">16-02-2021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504,87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061291-1-Besluit-invoeren-milieuzone-en-principebesluit-nul-emissiezon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x - Bekrachtiging geheimhouding op de bijlagen 1 (waarde advies) , 2( taxatierapport) en 3 (financiële informatie) van ‘Rijksstraatweg 370 Verkoop woning
              <text:span text:style-name="T2"/>
            </text:p>
            <text:p text:style-name="P3"/>
          </table:table-cell>
          <table:table-cell table:style-name="Table3.A2" office:value-type="string">
            <text:p text:style-name="P4">16-02-2021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134,41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17-februari/18:00/Bekrachtiging-geheimhouding-op-de-bijlagen-1-waarde-advies-2-taxatierapport-en-3-financiele-informatie-van-Rijksstraatweg-370-Verkoop-wonin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Zienswijze deelname werkgeversvereniging VRK - getekend raadsstuk 28 januari 2021
              <text:span text:style-name="T2"/>
            </text:p>
            <text:p text:style-name="P3"/>
          </table:table-cell>
          <table:table-cell table:style-name="Table3.A2" office:value-type="string">
            <text:p text:style-name="P4">12-02-2021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8-januari/19:30/Zienswijze-deelname-werkgeversvereniging-VRK-getekend-raadsstuk-28-januari-202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Vrijgeven kredieten investeringen buitensport 2021 - getekend raadsstuk 28 januari 2021
              <text:span text:style-name="T2"/>
            </text:p>
            <text:p text:style-name="P3"/>
          </table:table-cell>
          <table:table-cell table:style-name="Table3.A2" office:value-type="string">
            <text:p text:style-name="P4">12-02-2021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3,69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8-januari/19:30/Vrijgeven-kredieten-investeringen-buitensport-2021-getekend-raadsstuk-28-januari-202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Vorming Participatiebedrijf Zuid-Kennemerland - getekend raadsstuk 28 januari 2021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12-02-2021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3,42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8-januari/19:30/Vorming-Participatiebedrijf-Zuid-Kennemerland-getekend-raadsstuk-28-januari-202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Verordening op de wijkraden 2021 - getekend raadsstuk 28 januari 2021
              <text:span text:style-name="T2"/>
            </text:p>
            <text:p text:style-name="P3"/>
          </table:table-cell>
          <table:table-cell table:style-name="Table3.A2" office:value-type="string">
            <text:p text:style-name="P4">12-02-2021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8-januari/19:30/Verordening-op-de-wijkraden-2021-getekend-raadsstuk-28-januari-202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Verlenging Bodemprogramma 2016-2020 met een jaar 2021 - getekend raadsstuk 28 januari 2021
              <text:span text:style-name="T2"/>
            </text:p>
            <text:p text:style-name="P3"/>
          </table:table-cell>
          <table:table-cell table:style-name="Table3.A2" office:value-type="string">
            <text:p text:style-name="P4">12-02-2021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1,88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8-januari/19:30/Verlenging-Bodemprogramma-2016-2020-met-een-jaar-2021-getekend-raadsstuk-28-januari-202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Verkoop verhuurde woningen (niet-strategische vastgoed) - getekend collegebesluit 28 januari 2021
              <text:span text:style-name="T2"/>
            </text:p>
            <text:p text:style-name="P3"/>
          </table:table-cell>
          <table:table-cell table:style-name="Table3.A2" office:value-type="string">
            <text:p text:style-name="P4">12-02-2021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3,41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8-januari/19:30/Verkoop-verhuurde-woningen-niet-strategische-vastgoed-getekend-collegebesluit-28-januari-202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Verkoop Drijfriemenfabriek, Harmenjansweg 95 - getekend collegebesluit 28 januari 2021
              <text:span text:style-name="T2"/>
            </text:p>
            <text:p text:style-name="P3"/>
          </table:table-cell>
          <table:table-cell table:style-name="Table3.A2" office:value-type="string">
            <text:p text:style-name="P4">12-02-2021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4,05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8-januari/19:30/Verkoop-Drijfriemenfabriek-Harmenjansweg-95-getekend-collegebesluit-28-januari-202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Vaststelling nieuwe Algemene Subsidieverordening gemeente Haarlem 2021 - getekend raadsstuk 28 januari 2021
              <text:span text:style-name="T2"/>
            </text:p>
            <text:p text:style-name="P3"/>
          </table:table-cell>
          <table:table-cell table:style-name="Table3.A2" office:value-type="string">
            <text:p text:style-name="P4">12-02-2021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2,31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8-januari/19:30/Vaststelling-nieuwe-Algemene-Subsidieverordening-gemeente-Haarlem-2021-getekend-raadsstuk-28-januari-202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Nota Garanties en Leningen -getekend raadsstuk 28 januari 2021
              <text:span text:style-name="T2"/>
            </text:p>
            <text:p text:style-name="P3"/>
          </table:table-cell>
          <table:table-cell table:style-name="Table3.A2" office:value-type="string">
            <text:p text:style-name="P4">12-02-2021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8-januari/19:30/Nota-Garanties-en-Leningen-getekend-raadsstuk-28-januari-202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Bijlage Algemene Subsidieverordening gemeente Haarlem 2021
              <text:span text:style-name="T2"/>
            </text:p>
            <text:p text:style-name="P3"/>
          </table:table-cell>
          <table:table-cell table:style-name="Table3.A2" office:value-type="string">
            <text:p text:style-name="P4">12-02-2021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4,61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8-januari/19:30/Bijlage-Algemene-Subsidieverordening-gemeente-Haarlem-202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Bijlage 
              <text:s/>
              Verordening op de wijkraden 2021
              <text:span text:style-name="T2"/>
            </text:p>
            <text:p text:style-name="P3"/>
          </table:table-cell>
          <table:table-cell table:style-name="Table3.A2" office:value-type="string">
            <text:p text:style-name="P4">12-02-2021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3,58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8-januari/19:30/Bijlage-Verordening-op-de-wijkraden-202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1. Steunmaatregelen corona eerste halfjaar 2021
              <text:span text:style-name="T2"/>
            </text:p>
            <text:p text:style-name="P3"/>
          </table:table-cell>
          <table:table-cell table:style-name="Table3.A2" office:value-type="string">
            <text:p text:style-name="P4">12-02-2021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629,31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060469-1-Steunmaatregelen-corona-eerste-halfjaar-2021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1.Benoeming van nieuwe leden voor de commissie voor bezwaarschriften.
              <text:span text:style-name="T2"/>
            </text:p>
            <text:p text:style-name="P3"/>
          </table:table-cell>
          <table:table-cell table:style-name="Table3.A2" office:value-type="string">
            <text:p text:style-name="P4">12-02-2021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1142284-1-Benoeming-van-nieuwe-leden-voor-de-commissie-voor-bezwaarschriften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1. Vaststellen wijziging Huisvestingsverorrdening t.b.v.uitvoeren doelgroepenverordening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12-02-2021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1185371-1-Vaststellen-wijziging-Huisvestingsverorrdening-t-b-v-uitvoeren-doelgroepenverordening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1. Actualisatie Verordening, Uitvoeringsbesluit en Uitvoeringsregels Wmo gemeente Haarlem 2021
              <text:span text:style-name="T2"/>
            </text:p>
            <text:p text:style-name="P3"/>
          </table:table-cell>
          <table:table-cell table:style-name="Table3.A2" office:value-type="string">
            <text:p text:style-name="P4">12-02-2021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869,86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1053889-1-Actualisatie-Verordening-Uitvoeringsbesluit-en-Uitvoeringsregels-Wmo-gemeente-Haarlem-2021-3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1. Optimalisatie van de bediening van de beweegbare bruggen
              <text:span text:style-name="T2"/>
            </text:p>
            <text:p text:style-name="P3"/>
          </table:table-cell>
          <table:table-cell table:style-name="Table3.A2" office:value-type="string">
            <text:p text:style-name="P4">12-02-2021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703,83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565459-1-Optimalisatie-van-de-bediening-van-de-beweegbare-bruggen-4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1. Verduurzaming gemeentelijk vastgoed
              <text:span text:style-name="T2"/>
            </text:p>
            <text:p text:style-name="P3"/>
          </table:table-cell>
          <table:table-cell table:style-name="Table3.A2" office:value-type="string">
            <text:p text:style-name="P4">12-02-2021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612,38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1159511-1-Verduurzaming-gemeentelijk-vastgoed-3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1. Vaststellen bestemmingsplan Nieuw Boerhaave (St. Jacob)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836,88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1137516-1-Vaststellen-bestemmingsplan-Nieuw-Boerhaave-St-Jacob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1. Uitgangspunten voor het opstellen van de nieuwe Huisvestinsgverordening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12-02-2021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626,57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1184137-1-Uitgangspunten-voor-het-opstellen-van-de-niieuwe-Huisvestinsgverordening-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1. Vrijgeven krediet investeringen restauratie Christian Müller-orgel Grote- of St. Bavokerk
              <text:span text:style-name="T2"/>
            </text:p>
            <text:p text:style-name="P3"/>
          </table:table-cell>
          <table:table-cell table:style-name="Table3.A2" office:value-type="string">
            <text:p text:style-name="P4">12-02-2021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572,33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1192207-1-Vrijgeven-krediet-investeringen-restauratie-Christian-Mueller-orgel-Grote-of-St-Bavokerk-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1. Verklaring van geen bedenkingen in verband met de weigering omgevingsvergunning voor de realisatie van 4 woningen aan de Zuid Schalkwijkerweg tussen nr. 21 en nr. 23
              <text:span text:style-name="T2"/>
            </text:p>
            <text:p text:style-name="P3"/>
          </table:table-cell>
          <table:table-cell table:style-name="Table3.A2" office:value-type="string">
            <text:p text:style-name="P4">12-02-2021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596,60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1157964-1-Verklaring-van-geen-bedenkingen-in-verband-met-de-weigering-omgevingsvergunning-voor-de-realisatie-van-4-woningen-aan-de-Zuid-Schalkwijkerweg-tussen-nr-21-en-nr-23-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1.Benoeming van nieuwe leden voor de commissie voor bezwaarschriften.
              <text:span text:style-name="T2"/>
            </text:p>
            <text:p text:style-name="P3"/>
          </table:table-cell>
          <table:table-cell table:style-name="Table3.A2" office:value-type="string">
            <text:p text:style-name="P4">10-02-2021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265,25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21/11-februari/17:10/1-Benoeming-van-nieuwe-leden-voor-de-commissie-voor-bezwaarschrift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- Bekrachtiging geheimhouding op de bijlagen -cv’s commissieleden- van Benoeming van nieuwe leden voor de commissie voor bezwaarschriften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129,87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21/11-februari/17:10/Bekrachtiging-geheimhouding-op-de-bijlagen-cv-s-commissieleden-van-Benoeming-van-nieuwe-leden-voor-de-commissie-voor-bezwaarschrift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1. Vaststellen Woonakkoord Zuid Kennemerland / Ijmond 2021-2025 "Samen bouwen aan een toekomstbestendige regio".
              <text:span text:style-name="T2"/>
            </text:p>
            <text:p text:style-name="P3"/>
          </table:table-cell>
          <table:table-cell table:style-name="Table3.A2" office:value-type="string">
            <text:p text:style-name="P4">09-02-2021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609,74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Ijmond-2021-2025-Samen-bouwen-aan-een-toekomstbestendige-regio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1. Beschikbaarstellen verzekeringsuitkering voor herbouw Posthuis Zaanenpark
              <text:span text:style-name="T2"/>
            </text:p>
            <text:p text:style-name="P3"/>
          </table:table-cell>
          <table:table-cell table:style-name="Table3.A2" office:value-type="string">
            <text:p text:style-name="P4">09-02-2021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591,31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031075-1-Beschikbaarstellen-verzekeringsuitkering-voor-herbouw-Posthuis-Zaanenpark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1. Startnotitie rechtmatigheidsverantwoording
              <text:span text:style-name="T2"/>
            </text:p>
            <text:p text:style-name="P3"/>
          </table:table-cell>
          <table:table-cell table:style-name="Table3.A2" office:value-type="string">
            <text:p text:style-name="P4">02-02-2021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462,48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056310-1-Startnotitie-rechtmatigheidsverantwoording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1. Steunmaatregelen corona eerste halfjaar 2021
              <text:span text:style-name="T2"/>
            </text:p>
            <text:p text:style-name="P3"/>
          </table:table-cell>
          <table:table-cell table:style-name="Table3.A2" office:value-type="string">
            <text:p text:style-name="P4">02-02-2021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629,31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060469-1-Steunmaatregelen-corona-eerste-halfjaar-202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1. Statutenwijziging Spaarnesant
              <text:span text:style-name="T2"/>
            </text:p>
            <text:p text:style-name="P3"/>
          </table:table-cell>
          <table:table-cell table:style-name="Table3.A2" office:value-type="string">
            <text:p text:style-name="P4">02-02-2021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480,99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027100-1-Statutenwijziging-Spaarnesan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1.Benoeming van nieuwe leden voor de commissie voor bezwaarschriften.
              <text:span text:style-name="T2"/>
            </text:p>
            <text:p text:style-name="P3"/>
          </table:table-cell>
          <table:table-cell table:style-name="Table3.A2" office:value-type="string">
            <text:p text:style-name="P4">02-02-2021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1142284-1-Benoeming-van-nieuwe-leden-voor-de-commissie-voor-bezwaarschrift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9" meta:object-count="0" meta:page-count="5" meta:paragraph-count="269" meta:word-count="672" meta:character-count="4761" meta:non-whitespace-character-count="43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1230496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1230496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