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Aanvullend besluit advies Commissariaat voor de Media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57264-1-Aanvullend-besluit-advies-Commissariaat-voor-de-M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Raadsstuk -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27593-1-Raadsstuk-Regiovisie-Jeugdhulp-Zuid-Kennemerland-en-IJm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Raadsstuk Aanvullend besluit advies Commissariaat voor de Media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Aanvullend-besluit-advies-Commissariaat-voor-de-Medi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Raadsstuk Benoeming twee afgevaardigden voor Regionale agendacommissie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Benoeming-twee-afgevaardigden-voor-Regionale-agendacommissie-Zuid-Kennem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Raadsstuk Initiatiefvoorstel zon in beschermd stadsgezicht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1-Raadsstuk-Initiatiefvoorstel-zon-in-beschermd-stadsgez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Raadsstuk Zienswijze geven op Verstedelijkingsconcept MRA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Zienswijze-geven-op-Verstedelijkingsconcept-MRA-gewijzi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Raadsstuk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00/Raadsstuk-Besluit-locatiekeuze-Domus-Pl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4224-1-Wijziging-van-de-Verordening-op-de-behandeling-van-bezwaarschrif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Exploitatiebijdragen 2021-2023 voor sportinventaris binnensport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5416-1-Exploitatiebijdragen-2021-2023-voor-sportinventaris-binnensport-accommodati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Intrekken verordening loonkostensubsidie gemeente Haarlem per 1 juli 2021.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3262-1-Intrekken-verordening-loonkostensubsidie-gemeente-Haarlem-per-1-juli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- Raadstuk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Raadstuk-Bekrachtiging-geheimhou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1-Begrotingswijziging-2021-en-programmabegroting-2022-recreatieschap-Spaarnwou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195-1-Vaststelling-Jaarrekening-en-Jaarverslag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Afdoening Duisenberg light aanbevelingen jaarstukken 2018 en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4160-1-Afdoening-Duisenberg-light-aanbevelingen-jaarstukken-2018-en-2019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Raadsstuk bij onderzoeken methode Duisenberg-light naar de jaarstukken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9103-Raadsstuk-bij-onderzoeken-methode-Duisenberg-light-naar-de-jaarstukken-2020-gemeente-Haarl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Raadsstuk opvolging aanbevelingen jaarstukken 2019 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591-Raadsstuk-opvolging-aanbevelingen-jaarstukken-2019-en-201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Herinrichting Houtplein aanvullende krediet voor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529-1-Herinrichting-Houtplein-aanvullende-krediet-voor-nutswerkzaamhed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4224-1-Wijziging-van-de-Verordening-op-de-behandeling-van-bezwaarschrift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Wijziging van de Verordening op de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7-juni/19:30/1-Wijziging-van-de-Verordening-op-de-behandeling-van-bezwaarschrif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Bekrachtiging geheimhouding op de gewijzigde bijlagen 1 en 2 bij Fietsznfabriek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17-juni/17:00/Bekrachtiging-geheimhouding-op-de-gewijzigde-bijlagen-1-en-2-bij-Fietsznfabriek-openen-grondexploitatie-en-vaststellen-verkoopproc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Ontwerpbegroting 2022 gemeenschappelijke regeling Cocensus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Ontwerpbegroting-2022-gemeenschappelijke-regeling-Cocensus-getekend-raadsstuk-27-mei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Nieuwe doelen en indicatoren voor beleidsvelden Inkomen en Schulden - getekend raadssuk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Nieuwe-doelen-en-indicatoren-voor-beleidsvelden-Inkomen-en-Schulden-getekend-raadssuk-27-me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Kredieten vrijgeven vervangingsinvesteringen podia jaarschijven 2021 en 2022 -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Kredieten-vrijgeven-vervangingsinvesteringen-podia-jaarschijven-2021-en-2022-getekend-raadsstuk-27-mei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Centrum Schalkwijk Vaststellen bestemmingsplan Foodhal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Centrum-Schalkwijk-Vaststellen-bestemmingsplan-Foodhal-getekend-raadsstuk-27-mei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 algemeen belang groenbeheer en -onderhoud van de Joodse begraafplaats zoals bedoeld in artikel 25h, vijfde lid, van de Mededingingswet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Besluit-algemeen-belang-groenbeheer-en-onderhoud-van-de-Joodse-begraafplaats-zoals-bedoeld-in-artikel-25h-vijfde-lid-van-de-Mededingingswet-getekend-raadsstuk-27-mei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Bekrachtiging geheimhouding op de bijlagen 1, 2 en 3 bij Fietsznfabriek openen grondexploitatie en vaststellen verkoopproces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Bekrachtiging-geheimhouding-op-de-bijlagen-1-2-en-3-bij-Fietsznfabriek-openen-grondexploitatie-en-vaststellen-verkoopproces-getekend-raadsstuk-27-mei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Verdeling financiele middelen onderwijshuisvesting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erdeling-financiele-middelen-onderwijshuisvesting-getekend-raadsstuk-27-mei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Vaststellen Verordening tweede wijziging Afvalstoffenverordening Haarlem 2019 -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Verordening-tweede-wijziging-Afvalstoffenverordening-Haarlem-2019-getekend-raadsstuk-27-mei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Vaststellen Huisvestingsverordening Zuid-Kennemerland IJmond Haarlem 2021 -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Huisvestingsverordening-Zuid-Kennemerland-IJmond-Haarlem-2021-getekend-raadsstuk-27-mei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Vaststellen bestemmingsplan Spaarne Gasthuis Buurt-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Vaststellen-bestemmingsplan-Spaarne-Gasthuis-Buurt-getekend-raadsstuk-27-me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Regionale Energie Strategie Noord-Holland Zuid (RES NHZ) 1.0 - getekend raadsstuk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Regionale-Energie-Strategie-Noord-Holland-Zuid-RES-NHZ-1-0-getekend-raadsstuk-27-mei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08410-1-Besluit-locatiekeuze-Domus-Plus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Toesting Referendumverzoek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314,09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Raadsbesluit-Toesting-Referendumv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195-1-Vaststelling-Jaarrekening-en-Jaarverslag-2020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Besluit locatiekeuze Domus(Plus)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08410-1-Besluit-locatiekeuze-Domus-Plus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Zienswijze geven op Verstedelijkingsconcept MRA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2317-1-Zienswijze-geven-op-Verstedelijkingsconcept-MR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Gedeeltelijk opheffen geheimhouding van middels Wob-verzoek opgevraagde documenten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1580-1-Gedeeltelijk-opheffen-geheimhouding-van-middels-Wob-verzoek-opgevraagde-documenten-iZoof-CarSha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Raadsstuk Vaststelling Jaarrekening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0-juni/17:10/Raadsstuk-Vaststelling-Jaarrekening-en-Jaarverslag-2020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7" meta:paragraph-count="413" meta:word-count="980" meta:character-count="7021" meta:non-whitespace-character-count="6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