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136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17:54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Raadsstuk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5">
                <draw:image xlink:href="Pictures/100000010000080000000800C9F7B2FE.png" xlink:type="simple" xlink:show="embed" xlink:actuate="onLoad" draw:mime-type="image/png"/>
              </draw:frame>
              67
            </text:p>
          </table:table-cell>
        </table:table-row>
        <table:table-row table:style-name="Table2.2">
          <table:table-cell table:style-name="Table2.A1" office:value-type="string">
            <text:p text:style-name="P8">Periode: juni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1. Aanvullend besluit advies Commissariaat voor de Media
              <text:span text:style-name="T2"/>
            </text:p>
            <text:p text:style-name="P3"/>
          </table:table-cell>
          <table:table-cell table:style-name="Table3.A2" office:value-type="string">
            <text:p text:style-name="P4">29-06-2021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620,16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357264-1-Aanvullend-besluit-advies-Commissariaat-voor-de-Medi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1. Raadsstuk - Regiovisie Jeugdhulp Zuid-Kennemerland en IJmond
              <text:span text:style-name="T2"/>
            </text:p>
            <text:p text:style-name="P3"/>
          </table:table-cell>
          <table:table-cell table:style-name="Table3.A2" office:value-type="string">
            <text:p text:style-name="P4">29-06-2021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742,88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327593-1-Raadsstuk-Regiovisie-Jeugdhulp-Zuid-Kennemerland-en-IJmo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Raadsstuk Aanvullend besluit advies Commissariaat voor de Media
              <text:span text:style-name="T2"/>
            </text:p>
            <text:p text:style-name="P3"/>
          </table:table-cell>
          <table:table-cell table:style-name="Table3.A2" office:value-type="string">
            <text:p text:style-name="P4">25-06-2021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254,19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01-juli/17:45/Raadsstuk-Aanvullend-besluit-advies-Commissariaat-voor-de-Medi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Raadsstuk Benoeming twee afgevaardigden voor Regionale agendacommissie Zuid-Kennemerland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25-06-2021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180,20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01-juli/17:00/Raadsstuk-Benoeming-twee-afgevaardigden-voor-Regionale-agendacommissie-Zuid-Kennemerl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1. Raadsstuk Initiatiefvoorstel zon in beschermd stadsgezicht
              <text:span text:style-name="T2"/>
            </text:p>
            <text:p text:style-name="P3"/>
          </table:table-cell>
          <table:table-cell table:style-name="Table3.A2" office:value-type="string">
            <text:p text:style-name="P4">25-06-2021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125,41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01-juli/17:00/1-Raadsstuk-Initiatiefvoorstel-zon-in-beschermd-stadsgezich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1. Raadsstuk Zienswijze geven op Verstedelijkingsconcept MRA (gewijzigd)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283,03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01-juli/17:00/Raadsstuk-Zienswijze-geven-op-Verstedelijkingsconcept-MRA-gewijzig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1. Raadsstuk Besluit locatiekeuze Domus(Plus)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332,33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01-juli/17:00/Raadsstuk-Besluit-locatiekeuze-Domus-Plu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1. Fietsznfabriek: openen grondexploitatie en vaststellen verkoopproces
              <text:span text:style-name="T2"/>
            </text:p>
            <text:p text:style-name="P3"/>
          </table:table-cell>
          <table:table-cell table:style-name="Table3.A2" office:value-type="string">
            <text:p text:style-name="P4">25-06-2021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750,63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154148-1-Fietsznfabriek-openen-grondexploitatie-en-vaststellen-verkoopproces-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1. Startnotitie Spaarndamseweg 380 (Top Cars)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616,79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62491-1-Startnotitie-Spaarndamseweg-380-Top-Cars-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1. Gedeeltelijk opheffen geheimhouding van middels Wob-verzoek opgevraagde documenten iZoof CarSharing
              <text:span text:style-name="T2"/>
            </text:p>
            <text:p text:style-name="P3"/>
          </table:table-cell>
          <table:table-cell table:style-name="Table3.A2" office:value-type="string">
            <text:p text:style-name="P4">25-06-2021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634,53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71580-1-Gedeeltelijk-opheffen-geheimhouding-van-middels-Wob-verzoek-opgevraagde-documenten-iZoof-CarSharing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1. Wijziging van de Verordening op de behandeling van bezwaarschriften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642,00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34224-1-Wijziging-van-de-Verordening-op-de-behandeling-van-bezwaarschrif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1. Omgevingsdienst IJmond Begroting 2022, zienswijze Raad
              <text:span text:style-name="T2"/>
            </text:p>
            <text:p text:style-name="P3"/>
          </table:table-cell>
          <table:table-cell table:style-name="Table3.A2" office:value-type="string">
            <text:p text:style-name="P4">25-06-2021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635,92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187067-1-Omgevingsdienst-IJmond-Begroting-2022-zienswijze-Raad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1.Instemmen met ontwerp-jaarplan en begroting 2022 Gemeenschappelijke Regeling Zuid-Kennemerland Bereikbaar
              <text:span text:style-name="T2"/>
            </text:p>
            <text:p text:style-name="P3"/>
          </table:table-cell>
          <table:table-cell table:style-name="Table3.A2" office:value-type="string">
            <text:p text:style-name="P4">25-06-2021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689,82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45557-1-Instemmen-met-ontwerp-jaarplan-en-begroting-2022-Gemeenschappelijke-Regeling-Zuid-Kennemerland-Bereikbaar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1. Begroting 2022 voor het Participatiebedrijf (Paswerk)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636,51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29657-1-Begroting-2022-voor-het-Participatiebedrijf-Paswerk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1. Vaststellen convenant governance samenwerking Zuid-Kennemerland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25-06-2021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672,47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55701-1-Vaststellen-convenant-governance-samenwerking-Zuid-Kennemerland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1. Wijziging Gemeenschappelijke regeling Werkvoorzieningsschap Zuid-Kennemerland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25-06-2021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794,76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45764-1-Wijziging-Gemeenschappelijke-regeling-Werkvoorzieningsschap-Zuid-Kennemerland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 De Haarlemse transitievisie warmte (definitief)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677,64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54262-1-De-Haarlemse-transitievisie-warmte-definitief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1. Nota gezondheidsbeleid en uitvoeringsplan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829,33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185408-1-Nota-gezondheidsbeleid-en-uitvoeringsplan-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1. Integrale toekomstvisie 2020-2040 stationsgebied vaststellen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966,74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22848-1-Integrale-toekomstvisie-2020-2040-stationsgebied-vaststellen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1. Stedenbouwkundig Programma van Eisen knooppunt Haarlem Niewu-Zuid vaststellen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927,94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66076-1-Stedenbouwkundig-Programma-van-Eisen-knooppunt-Haarlem-Niewu-Zuid-vaststellen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1.Onderzoek nieuwe woonwagenlocaties
              <text:span text:style-name="T2"/>
            </text:p>
            <text:p text:style-name="P3"/>
          </table:table-cell>
          <table:table-cell table:style-name="Table3.A2" office:value-type="string">
            <text:p text:style-name="P4">25-06-2021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627,46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53912-1-Onderzoek-nieuwe-woonwagenlocaties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1. Rapportage adviescommissie samenwerking Zandvoort-Haarlem
              <text:span text:style-name="T2"/>
            </text:p>
            <text:p text:style-name="P3"/>
          </table:table-cell>
          <table:table-cell table:style-name="Table3.A2" office:value-type="string">
            <text:p text:style-name="P4">25-06-2021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836,55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83062-1-Rapportage-adviescommissie-samenwerking-Zandvoort-Haarlem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1. Ontwerp-programmabegroting 2022-2025 VRK HLM
              <text:span text:style-name="T2"/>
            </text:p>
            <text:p text:style-name="P3"/>
          </table:table-cell>
          <table:table-cell table:style-name="Table3.A2" office:value-type="string">
            <text:p text:style-name="P4">25-06-2021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663,87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40394-1-Ontwerp-programmabegroting-2022-2025-VRK-HLM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1. Raadsstuk Jaarverslag 2020 VRK_HLM
              <text:span text:style-name="T2"/>
            </text:p>
            <text:p text:style-name="P3"/>
          </table:table-cell>
          <table:table-cell table:style-name="Table3.A2" office:value-type="string">
            <text:p text:style-name="P4">25-06-2021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728,01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40386-1-Raadsstuk-Jaarverslag-2020-VRK-HLM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1. Tweede wijzigingsverordening belastingen Haarlem 2021
              <text:span text:style-name="T2"/>
            </text:p>
            <text:p text:style-name="P3"/>
          </table:table-cell>
          <table:table-cell table:style-name="Table3.A2" office:value-type="string">
            <text:p text:style-name="P4">25-06-2021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716,10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49940-1-Tweede-wijzigingsverordening-belastingen-Haarlem-2021-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1. Instemmen met ontwerp-jaarverslag en jaarrekening 2020 Gemeenschappelijke Regeling Zuid-Kennemerland Bereikbaar
              <text:span text:style-name="T2"/>
            </text:p>
            <text:p text:style-name="P3"/>
          </table:table-cell>
          <table:table-cell table:style-name="Table3.A2" office:value-type="string">
            <text:p text:style-name="P4">25-06-2021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684,81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45536-1-Instemmen-met-ontwerp-jaarverslag-en-jaarrekening-2020-Gemeenschappelijke-Regeling-Zuid-Kennemerland-Bereikbaar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01. Zienswijze ontwerpbegroting 2022 gemeenschappelijke regeling Noord-Hollands Archief
              <text:span text:style-name="T2"/>
            </text:p>
            <text:p text:style-name="P3"/>
          </table:table-cell>
          <table:table-cell table:style-name="Table3.A2" office:value-type="string">
            <text:p text:style-name="P4">25-06-2021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710,30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66114-01-Zienswijze-ontwerpbegroting-2022-gemeenschappelijke-regeling-Noord-Hollands-Archief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01. Vaststellen Kadernota 2022 en Voortgangsrapportage 2021
              <text:span text:style-name="T2"/>
            </text:p>
            <text:p text:style-name="P3"/>
          </table:table-cell>
          <table:table-cell table:style-name="Table3.A2" office:value-type="string">
            <text:p text:style-name="P4">25-06-2021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722,47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58003-01-Vaststellen-Kadernota-2022-en-Voortgangsrapportage-2021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01. Vaststellen Kadernota 2022 en Voortgangsrapportage 2021
              <text:span text:style-name="T2"/>
            </text:p>
            <text:p text:style-name="P3"/>
          </table:table-cell>
          <table:table-cell table:style-name="Table3.A2" office:value-type="string">
            <text:p text:style-name="P4">25-06-2021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722,47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58003-01-Vaststellen-Kadernota-2022-en-Voortgangsrapportage-2021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1. Exploitatiebijdragen 2021-2023 voor sportinventaris binnensport accommodaties
              <text:span text:style-name="T2"/>
            </text:p>
            <text:p text:style-name="P3"/>
          </table:table-cell>
          <table:table-cell table:style-name="Table3.A2" office:value-type="string">
            <text:p text:style-name="P4">22-06-2021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795,78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095416-1-Exploitatiebijdragen-2021-2023-voor-sportinventaris-binnensport-accommodaties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1. Intrekken verordening loonkostensubsidie gemeente Haarlem per 1 juli 2021.
              <text:span text:style-name="T2"/>
            </text:p>
            <text:p text:style-name="P3"/>
          </table:table-cell>
          <table:table-cell table:style-name="Table3.A2" office:value-type="string">
            <text:p text:style-name="P4">22-06-2021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759,62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73262-1-Intrekken-verordening-loonkostensubsidie-gemeente-Haarlem-per-1-juli-202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- Raadstuk Bekrachtiging geheimhouding
              <text:span text:style-name="T2"/>
            </text:p>
            <text:p text:style-name="P3"/>
          </table:table-cell>
          <table:table-cell table:style-name="Table3.A2" office:value-type="string">
            <text:p text:style-name="P4">22-06-2021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154,42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4-juni/19:30/Raadstuk-Bekrachtiging-geheimhoudi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1, Begrotingswijziging 2021 en programmabegroting 2022 recreatieschap Spaarnwoude
              <text:span text:style-name="T2"/>
            </text:p>
            <text:p text:style-name="P3"/>
          </table:table-cell>
          <table:table-cell table:style-name="Table3.A2" office:value-type="string">
            <text:p text:style-name="P4">21-06-2021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295,10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4-juni/19:30/1-Begrotingswijziging-2021-en-programmabegroting-2022-recreatieschap-Spaarnwoud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1. Vaststelling Jaarrekening en Jaarverslag 2020
              <text:span text:style-name="T2"/>
            </text:p>
            <text:p text:style-name="P3"/>
          </table:table-cell>
          <table:table-cell table:style-name="Table3.A2" office:value-type="string">
            <text:p text:style-name="P4">18-06-2021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895,01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170195-1-Vaststelling-Jaarrekening-en-Jaarverslag-2020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1. Afdoening Duisenberg light aanbevelingen jaarstukken 2018 en 2019
              <text:span text:style-name="T2"/>
            </text:p>
            <text:p text:style-name="P3"/>
          </table:table-cell>
          <table:table-cell table:style-name="Table3.A2" office:value-type="string">
            <text:p text:style-name="P4">18-06-2021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593,19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024160-1-Afdoening-Duisenberg-light-aanbevelingen-jaarstukken-2018-en-2019-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Raadsstuk bij onderzoeken methode Duisenberg-light naar de jaarstukken 2020 gemeente Haarlem
              <text:span text:style-name="T2"/>
            </text:p>
            <text:p text:style-name="P3"/>
          </table:table-cell>
          <table:table-cell table:style-name="Table3.A2" office:value-type="string">
            <text:p text:style-name="P4">18-06-2021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570,31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89103-Raadsstuk-bij-onderzoeken-methode-Duisenberg-light-naar-de-jaarstukken-2020-gemeente-Haarlem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Raadsstuk opvolging aanbevelingen jaarstukken 2019 en 2018
              <text:span text:style-name="T2"/>
            </text:p>
            <text:p text:style-name="P3"/>
          </table:table-cell>
          <table:table-cell table:style-name="Table3.A2" office:value-type="string">
            <text:p text:style-name="P4">18-06-2021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628,59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83591-Raadsstuk-opvolging-aanbevelingen-jaarstukken-2019-en-2016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1. Jaarrekening 2020 recreatieschap Spaarnwoude
              <text:span text:style-name="T2"/>
            </text:p>
            <text:p text:style-name="P3"/>
          </table:table-cell>
          <table:table-cell table:style-name="Table3.A2" office:value-type="string">
            <text:p text:style-name="P4">18-06-2021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63186-1-Jaarrekening-2020-recreatieschap-Spaarnwoude-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1. Herinrichting Houtplein aanvullende krediet voor nutswerkzaamheden
              <text:span text:style-name="T2"/>
            </text:p>
            <text:p text:style-name="P3"/>
          </table:table-cell>
          <table:table-cell table:style-name="Table3.A2" office:value-type="string">
            <text:p text:style-name="P4">18-06-2021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742,14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174529-1-Herinrichting-Houtplein-aanvullende-krediet-voor-nutswerkzaamheden-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1. Fietsznfabriek: openen grondexploitatie en vaststellen verkoopproces
              <text:span text:style-name="T2"/>
            </text:p>
            <text:p text:style-name="P3"/>
          </table:table-cell>
          <table:table-cell table:style-name="Table3.A2" office:value-type="string">
            <text:p text:style-name="P4">18-06-2021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750,63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154148-1-Fietsznfabriek-openen-grondexploitatie-en-vaststellen-verkoopproces-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1. Wijziging van de Verordening op de behandeling van bezwaarschriften
              <text:span text:style-name="T2"/>
            </text:p>
            <text:p text:style-name="P3"/>
          </table:table-cell>
          <table:table-cell table:style-name="Table3.A2" office:value-type="string">
            <text:p text:style-name="P4">15-06-2021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641,30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34224-1-Wijziging-van-de-Verordening-op-de-behandeling-van-bezwaarschriften-2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1. Wijziging van de Verordening op de behandeling van bezwaarschriften
              <text:span text:style-name="T2"/>
            </text:p>
            <text:p text:style-name="P3"/>
          </table:table-cell>
          <table:table-cell table:style-name="Table3.A2" office:value-type="string">
            <text:p text:style-name="P4">15-06-2021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271,55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21/17-juni/19:30/1-Wijziging-van-de-Verordening-op-de-behandeling-van-bezwaarschrift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Bekrachtiging geheimhouding op de gewijzigde bijlagen 1 en 2 bij Fietsznfabriek openen grondexploitatie en vaststellen verkoopproces
              <text:span text:style-name="T2"/>
            </text:p>
            <text:p text:style-name="P3"/>
          </table:table-cell>
          <table:table-cell table:style-name="Table3.A2" office:value-type="string">
            <text:p text:style-name="P4">15-06-2021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154,49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21/17-juni/17:00/Bekrachtiging-geheimhouding-op-de-gewijzigde-bijlagen-1-en-2-bij-Fietsznfabriek-openen-grondexploitatie-en-vaststellen-verkoopproce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Ontwerpbegroting 2022 gemeenschappelijke regeling Cocensus - getekend raadsstuk 27 mei 2021
              <text:span text:style-name="T2"/>
            </text:p>
            <text:p text:style-name="P3"/>
          </table:table-cell>
          <table:table-cell table:style-name="Table3.A2" office:value-type="string">
            <text:p text:style-name="P4">14-06-2021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2,25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7-mei/19:30/Ontwerpbegroting-2022-gemeenschappelijke-regeling-Cocensus-getekend-raadsstuk-27-mei-202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Nieuwe doelen en indicatoren voor beleidsvelden Inkomen en Schulden - getekend raadssuk 27 mei 2021
              <text:span text:style-name="T2"/>
            </text:p>
            <text:p text:style-name="P3"/>
          </table:table-cell>
          <table:table-cell table:style-name="Table3.A2" office:value-type="string">
            <text:p text:style-name="P4">14-06-2021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7-mei/19:30/Nieuwe-doelen-en-indicatoren-voor-beleidsvelden-Inkomen-en-Schulden-getekend-raadssuk-27-mei-202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Kredieten vrijgeven vervangingsinvesteringen podia jaarschijven 2021 en 2022 - getekend raadsstuk 27 mei 2021
              <text:span text:style-name="T2"/>
            </text:p>
            <text:p text:style-name="P3"/>
          </table:table-cell>
          <table:table-cell table:style-name="Table3.A2" office:value-type="string">
            <text:p text:style-name="P4">14-06-2021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7-mei/19:30/Kredieten-vrijgeven-vervangingsinvesteringen-podia-jaarschijven-2021-en-2022-getekend-raadsstuk-27-mei-202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Centrum Schalkwijk Vaststellen bestemmingsplan Foodhal - getekend raadsstuk 27 mei 2021
              <text:span text:style-name="T2"/>
            </text:p>
            <text:p text:style-name="P3"/>
          </table:table-cell>
          <table:table-cell table:style-name="Table3.A2" office:value-type="string">
            <text:p text:style-name="P4">14-06-2021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7-mei/19:30/Centrum-Schalkwijk-Vaststellen-bestemmingsplan-Foodhal-getekend-raadsstuk-27-mei-202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Besluit algemeen belang groenbeheer en -onderhoud van de Joodse begraafplaats zoals bedoeld in artikel 25h, vijfde lid, van de Mededingingswet - getekend raadsstuk 27 mei 2021
              <text:span text:style-name="T2"/>
            </text:p>
            <text:p text:style-name="P3"/>
          </table:table-cell>
          <table:table-cell table:style-name="Table3.A2" office:value-type="string">
            <text:p text:style-name="P4">14-06-2021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7-mei/19:30/Besluit-algemeen-belang-groenbeheer-en-onderhoud-van-de-Joodse-begraafplaats-zoals-bedoeld-in-artikel-25h-vijfde-lid-van-de-Mededingingswet-getekend-raadsstuk-27-mei-202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Bekrachtiging geheimhouding op de bijlagen 1, 2 en 3 bij Fietsznfabriek openen grondexploitatie en vaststellen verkoopproces - getekend raadsstuk 27 mei 2021
              <text:span text:style-name="T2"/>
            </text:p>
            <text:p text:style-name="P3"/>
          </table:table-cell>
          <table:table-cell table:style-name="Table3.A2" office:value-type="string">
            <text:p text:style-name="P4">14-06-2021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390,83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7-mei/19:30/Bekrachtiging-geheimhouding-op-de-bijlagen-1-2-en-3-bij-Fietsznfabriek-openen-grondexploitatie-en-vaststellen-verkoopproces-getekend-raadsstuk-27-mei-202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Verdeling financiele middelen onderwijshuisvesting - getekend raadsstuk 27 mei 2021
              <text:span text:style-name="T2"/>
            </text:p>
            <text:p text:style-name="P3"/>
          </table:table-cell>
          <table:table-cell table:style-name="Table3.A2" office:value-type="string">
            <text:p text:style-name="P4">14-06-2021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2,53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7-mei/19:30/Verdeling-financiele-middelen-onderwijshuisvesting-getekend-raadsstuk-27-mei-202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Vaststellen Verordening tweede wijziging Afvalstoffenverordening Haarlem 2019 - getekend raadsstuk 27 mei 2021
              <text:span text:style-name="T2"/>
            </text:p>
            <text:p text:style-name="P3"/>
          </table:table-cell>
          <table:table-cell table:style-name="Table3.A2" office:value-type="string">
            <text:p text:style-name="P4">14-06-2021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7-mei/19:30/Vaststellen-Verordening-tweede-wijziging-Afvalstoffenverordening-Haarlem-2019-getekend-raadsstuk-27-mei-202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Vaststellen Huisvestingsverordening Zuid-Kennemerland IJmond Haarlem 2021 - getekend raadsstuk 27 mei 2021
              <text:span text:style-name="T2"/>
            </text:p>
            <text:p text:style-name="P3"/>
          </table:table-cell>
          <table:table-cell table:style-name="Table3.A2" office:value-type="string">
            <text:p text:style-name="P4">14-06-2021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7-mei/19:30/Vaststellen-Huisvestingsverordening-Zuid-Kennemerland-IJmond-Haarlem-2021-getekend-raadsstuk-27-mei-202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Vaststellen bestemmingsplan Spaarne Gasthuis Buurt- getekend raadsstuk 27 mei 2021
              <text:span text:style-name="T2"/>
            </text:p>
            <text:p text:style-name="P3"/>
          </table:table-cell>
          <table:table-cell table:style-name="Table3.A2" office:value-type="string">
            <text:p text:style-name="P4">14-06-2021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2,86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7-mei/19:30/Vaststellen-bestemmingsplan-Spaarne-Gasthuis-Buurt-getekend-raadsstuk-27-mei-202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Regionale Energie Strategie Noord-Holland Zuid (RES NHZ) 1.0 - getekend raadsstuk 27 mei 2021
              <text:span text:style-name="T2"/>
            </text:p>
            <text:p text:style-name="P3"/>
          </table:table-cell>
          <table:table-cell table:style-name="Table3.A2" office:value-type="string">
            <text:p text:style-name="P4">14-06-2021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3,87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7-mei/19:30/Regionale-Energie-Strategie-Noord-Holland-Zuid-RES-NHZ-1-0-getekend-raadsstuk-27-mei-202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1. Besluit locatiekeuze Domus(Plus)
              <text:span text:style-name="T2"/>
            </text:p>
            <text:p text:style-name="P3"/>
          </table:table-cell>
          <table:table-cell table:style-name="Table3.A2" office:value-type="string">
            <text:p text:style-name="P4">10-06-2021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792,78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308410-1-Besluit-locatiekeuze-Domus-Plus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Raadsbesluit Toesting Referendumverzoek
              <text:span text:style-name="T2"/>
            </text:p>
            <text:p text:style-name="P3"/>
          </table:table-cell>
          <table:table-cell table:style-name="Table3.A2" office:value-type="string">
            <text:p text:style-name="P4">09-06-2021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314,09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7-mei/19:30/Raadsbesluit-Toesting-Referendumverzoek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1. Vaststelling Jaarrekening en Jaarverslag 2020
              <text:span text:style-name="T2"/>
            </text:p>
            <text:p text:style-name="P3"/>
          </table:table-cell>
          <table:table-cell table:style-name="Table3.A2" office:value-type="string">
            <text:p text:style-name="P4">08-06-2021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895,01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170195-1-Vaststelling-Jaarrekening-en-Jaarverslag-2020-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1. Fietsznfabriek: openen grondexploitatie en vaststellen verkoopproces
              <text:span text:style-name="T2"/>
            </text:p>
            <text:p text:style-name="P3"/>
          </table:table-cell>
          <table:table-cell table:style-name="Table3.A2" office:value-type="string">
            <text:p text:style-name="P4">08-06-2021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750,63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154148-1-Fietsznfabriek-openen-grondexploitatie-en-vaststellen-verkoopproces-6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1. Besluit locatiekeuze Domus(Plus)
              <text:span text:style-name="T2"/>
            </text:p>
            <text:p text:style-name="P3"/>
          </table:table-cell>
          <table:table-cell table:style-name="Table3.A2" office:value-type="string">
            <text:p text:style-name="P4">08-06-2021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792,78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308410-1-Besluit-locatiekeuze-Domus-Plus-3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1. Zienswijze geven op Verstedelijkingsconcept MRA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691,39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72317-1-Zienswijze-geven-op-Verstedelijkingsconcept-MRA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1. Startnotitie Spaarndamseweg 380 (Top Cars)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616,79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62491-1-Startnotitie-Spaarndamseweg-380-Top-Cars-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1. Omgevingsdienst IJmond Begroting 2022, zienswijze Raad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635,92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187067-1-Omgevingsdienst-IJmond-Begroting-2022-zienswijze-Raad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1. Gedeeltelijk opheffen geheimhouding van middels Wob-verzoek opgevraagde documenten iZoof CarSharing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634,53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71580-1-Gedeeltelijk-opheffen-geheimhouding-van-middels-Wob-verzoek-opgevraagde-documenten-iZoof-CarSharing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1. Actualisering verbonden partijen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646,95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991803-1-Actualisering-verbonden-partijen-3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1. Gedeeltelijk opheffen geheimhouding van middels Wob-verzoek opgevraagde documenten iZoof CarSharing
              <text:span text:style-name="T2"/>
            </text:p>
            <text:p text:style-name="P3"/>
          </table:table-cell>
          <table:table-cell table:style-name="Table3.A2" office:value-type="string">
            <text:p text:style-name="P4">01-06-2021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634,53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71580-1-Gedeeltelijk-opheffen-geheimhouding-van-middels-Wob-verzoek-opgevraagde-documenten-iZoof-CarShar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1. Actualisering verbonden partijen
              <text:span text:style-name="T2"/>
            </text:p>
            <text:p text:style-name="P3"/>
          </table:table-cell>
          <table:table-cell table:style-name="Table3.A2" office:value-type="string">
            <text:p text:style-name="P4">01-06-2021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646,95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991803-1-Actualisering-verbonden-partijen-2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1. Raadsstuk Vaststelling Jaarrekening en Jaarverslag 2020
              <text:span text:style-name="T2"/>
            </text:p>
            <text:p text:style-name="P3"/>
          </table:table-cell>
          <table:table-cell table:style-name="Table3.A2" office:value-type="string">
            <text:p text:style-name="P4">01-06-2021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398,22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21/10-juni/17:10/Raadsstuk-Vaststelling-Jaarrekening-en-Jaarverslag-2020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7" meta:object-count="0" meta:page-count="7" meta:paragraph-count="413" meta:word-count="980" meta:character-count="7021" meta:non-whitespace-character-count="64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765773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765773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