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Zienswijze Conceptbegroting 2024 van de Gemeenschappelijke Regeling (GR) Schoolverzuim en Vooritjdig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29388-1-Zienswijze-Conceptbegroting-2024-van-de-Gemeenschappelijke-Regeling-GR-Schoolverzuim-en-Vooritjdig-Schoolverlaten-VSV-RMC-regio-Zuid-Kennemerland-en-IJmo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1.Concept Voortgangsnota 2022 Metropoolregio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25182-1-Concept-Voortgangsnota-2022-Metropoolregio-Amsterdam-MR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Dekkingsplan Brandweer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316345-1-Dekkingsplan-Brandwe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Gemeenschappelijke Regeling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57504-1-Gemeenschappelijke-Regeling-Beschermd-Won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Instemmen aanvullend kredietbesluit en DO Schalkwijk Midden ‘Stad tussen de Bomen’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205334-1-Instemmen-aanvullend-kredietbesluit-en-DO-Schalkwijk-Midden-Stad-tussen-de-Bome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Raadsstuk startnotitie herontwikkeling voorzieningenstrook Floris van Adrichemlaan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032257-1-Raadsstuk-startnotitie-herontwikkeling-voorzieningenstrook-Floris-van-Adricheml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Programma van Eisen (PvE) Europaweg Stadsstraat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294787-1-Vaststellen-Programma-van-Eisen-PvE-Europaweg-Stadsstraat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Regionaal Risicoprofiel en Regionaal Beleidsplan Crisisbeheersing Kennemerland 2023-2026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434223-1-Regionaal-Risicoprofiel-en-Regionaal-Beleidsplan-Crisisbeheersing-Kennemerland-2023-2026-Haarlem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Vaststelling Algemene Verordening Ondergrondse Infrastructuur (AVOI) en nadere regels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66098-1-Vaststelling-Algemene-Verordening-Ondergrondse-Infrastructuur-AVOI-en-nadere-regels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Begroting 2024 en het meerjarenperspectief 2025-2028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468007-1-Begroting-2024-en-het-meerjarenperspectief-2025-2028-gemeenschappelijke-regeling-Cocensus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raadsstuk Wijzigingsverordening APV gemeente Haarlem Omgevingswet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Wijzigingsverordening-APV-gemeente-Haarlem-Omgevingswet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 raadsstuk Vrijgeven kredieten investeringen vervangen inrichting en presentatie Archeologisch Museum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Vrijgeven-kredieten-investeringen-vervangen-inrichting-en-presentatie-Archeologisch-Museum-Haarl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raadsstuk Vaststelling publieke datastrategie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Vaststelling-publieke-datastrategie-Haarl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 raadsstuk Vaststelling gemaakte kosten in 2021 en 2022 voor onderzoek naar niet-gesprongen explosieven en aanvraag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Vaststelling-gemaakte-kosten-in-2021-en-2022-voor-onderzoek-naar-niet-gesprongen-explosieven-en-aanvra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Getekend raadsstuk Vaststellen Eerste wijzigingsverordening belastingen Haarlem 2023 (besluit 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Vaststellen-Eerste-wijzigingsverordening-belastingen-Haarlem-2023-besluit-gewijzi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Getekend raadsstuk Vaststellen bestemmingsplan Deliterrein - Schoterkwartier fase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Vaststellen-bestemmingsplan-Deliterrein-Schoterkwartier-fas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 raadsstuk Uitvoeringsprogramma Continuering Afvalscheiding (CAS)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Uitvoeringsprogramma-Continuering-Afvalscheiding-CA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Getekend raadsstuk Rekenkamercommissie Rapport Bouwen aan de toekomst; effectiviteit van sturing op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Rekenkamercommissie-Rapport-Bouwen-aan-de-toekomst-effectiviteit-van-sturing-op-Sociale-woning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Getekend raadsstuk Principebesluit pilot burgerberaad C02-reductie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Principebesluit-pilot-burgerberaad-C02-reduc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 raadsstuk Ophoging budget investering apparatuur parkeergarages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Ophoging-budget-investering-apparatuur-parkeergarag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Getekend raadsstuk Locatiekeuze asielzoekerscentra (AZC) in Haarlem en uitbreiding tijdelijke opvangcapaciteit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Locatiekeuze-asielzoekerscentra-AZC-in-Haarlem-en-uitbreiding-tijdelijke-opvangcapacitei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Getekend raadsstuk Kredietaanvraag Uitbreiding IBKC Wijzer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Kredietaanvraag-Uitbreiding-IBKC-Wijz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raadsstuk Kredietaanvraag tijdelijke sporthal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Kredietaanvraag-tijdelijke-sporthal-Schalkw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raadsstuk Groot onderhoud Zuid-Schalkwijkerweg; vaststelling van het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Groot-onderhoud-Zuid-Schalkwijkerweg-vaststelling-van-het-Definitief-Ontwer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Getekend raadsstuk Burgerinitiatief Woningbouw AWF Idenburglaan, W. v. Outhoornlaan en herinrichting IJsbaanlaankwartier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741,52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Burgerinitiatief-Woningbouw-AWF-Idenburglaan-W-v-Outhoornlaan-en-herinrichting-IJsbaanlaankwarti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raadsstuk Actualisatie financiële verordening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Actualisatie-financiele-verordening-gemeente-Haarl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Aanvullend voorbereidingskrediet Definitiefase en krediet Ontwerpfase Sportweg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0-april/19:30/Getekend-raadsstuk-Aanvullend-voorbereidingskrediet-Definitiefase-en-krediet-Ontwerpfase-Spor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 Raadsstuk Opvolging RKC aanbevelingen onderzoek welzijnsubsidies ontwerp subsidie traject, verantwoordingsinformatie en voorbereiding subsidieronde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3/25-mei/20:20/21-15-uur-Opvolging-RKC-aanbevelingen-onderzoek-welzijnsubsidies-ontwerp-subsidie-traject-verantwoordingsinformatie-en-voorbereiding-subsidieronde-DvL/Opvolging-RKC-aanbevelingen-onderzoek-welzijnsubsidies-ontwerp-subsidie-traject-verantwoordingsinformatie-en-voorbereiding-subsidieron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Raadsstuk: Tweede wijzigingsverordening belastingen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612749-1-Raadsstuk-Tweede-wijzigingsverordening-belastingen-Haarlem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Begroting 2024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65044-1-Begroting-2024-Spaarne-Werk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Zienswijze op de ontwerpbegroting 2024 en herziene begroting 2023, informeren over jaarrekening 2022 gemeenschappelijke regeling Noord-Hollands Archief. Informeren over ontwikkelingen GR.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90864-1-Zienswijze-op-de-ontwerpbegroting-2024-en-herziene-begroting-2023-informeren-over-jaarrekening-2022-gemeenschappelijke-regeling-Noord-Hollands-Archief-Informeren-over-ontwikkelingen-G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Wijzigingsverordening Re-integratieverordening Participatiewet IOAW, IOAZ 2017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65477-1-Wijzigingsverordening-Re-integratieverordening-Participatiewet-IOAW-IOAZ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Instemmen met ontwerp-jaarverslag en jaarrekening 2022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60577-1-Instemmen-met-ontwerp-jaarverslag-en-jaarrekening-2022-Gemeenschappelijke-Regeling-Zuid-Kennemerland-Bereikbaa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Instemmen met ontwerp-jaarplan GR Bereikbaarheid Zuid-Kennemerland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65242-1-Instemmen-met-ontwerp-jaarplan-GR-Bereikbaarheid-Zuid-Kennemerland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Ontwerp-programmabegroting 2024-2027 VRK hlm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20383-1-Ontwerp-programmabegroting-2024-2027-VRK-hl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Jaarverslag 2022 VRK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17870-1-Jaarverslag-2022-VR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Verordening van de raad van gemeente Haarlem houdende wijziging van de Verordening Haarlemse Wateren 2020.1.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30343-1-Vaststellen-Verordening-van-de-raad-van-gemeente-Haarlem-houdende-wijziging-van-de-Verordening-Haarlemse-Wateren-2020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Gemeenschappelijke Regeling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57504-1-Gemeenschappelijke-Regeling-Beschermd-Wonen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Zienswijze Conceptbegroting 2024 van de Gemeenschappelijke Regeling (GR) Schoolverzuim en Vooritjdig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29388-1-Zienswijze-Conceptbegroting-2024-van-de-Gemeenschappelijke-Regeling-GR-Schoolverzuim-en-Vooritjdig-Schoolverlaten-VSV-RMC-regio-Zuid-Kennemerland-en-IJmond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Dekkingsplan Brandweer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316345-1-Dekkingsplan-Brandweer-2023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1.Concept Voortgangsnota 2022 Metropoolregio Amsterdam (MRA)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525182-1-Concept-Voortgangsnota-2022-Metropoolregio-Amsterdam-MRA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Dekkingsplan Brandweer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316345-1-Dekkingsplan-Brandweer-202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Vaststelling Algemene Verordening Ondergrondse Infrastructuur (AVOI) en nadere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66098-1-Vaststelling-Algemene-Verordening-Ondergrondse-Infrastructuur-AVOI-en-nadere-regels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Vaststellen Programma van Eisen (PvE) Europaweg Stadsstraat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294787-1-Vaststellen-Programma-van-Eisen-PvE-Europaweg-Stadsstraa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Vaststellen integraal veiligheids- en handhavingsbeleid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825206-1-Vaststellen-integraal-veiligheids-en-handhavingsbeleid-2023-2026-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Regionaal Risicoprofiel en Regionaal Beleidsplan Crisisbeheersing Kennemerland 2023-2026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434223-1-Regionaal-Risicoprofiel-en-Regionaal-Beleidsplan-Crisisbeheersing-Kennemerland-2023-2026-Haarle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Begroting 2024 en het meerjarenperspectief 2025-2028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468007-1-Begroting-2024-en-het-meerjarenperspectief-2025-2028-gemeenschappelijke-regeling-Cocensu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Vaststellen Uitvoeringsprogramma Opvang, Wonen en Herstel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3/11-mei/20:20/20-50-uur-Vaststellen-Uitvoeringsprogramma-Opvang-Wonen-en-Herstel-2023-2027/Vaststellen-Uitvoeringsprogramma-Opvang-Wonen-en-Herstel-2023-202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Gemeenschappelijke Regeling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57504-1-Gemeenschappelijke-Regeling-Beschermd-Won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57" meta:character-count="5706" meta:non-whitespace-character-count="5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