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867" w:rsidRDefault="00EE0867" w:rsidP="00EE0867">
      <w:pPr>
        <w:pStyle w:val="Voettekst"/>
        <w:tabs>
          <w:tab w:val="left" w:pos="708"/>
        </w:tabs>
        <w:rPr>
          <w:i/>
          <w:sz w:val="32"/>
        </w:rPr>
      </w:pPr>
      <w:bookmarkStart w:id="0" w:name="_GoBack"/>
      <w:bookmarkEnd w:id="0"/>
      <w:r>
        <w:rPr>
          <w:b/>
          <w:i/>
          <w:sz w:val="22"/>
          <w:szCs w:val="22"/>
          <w:u w:val="single"/>
        </w:rPr>
        <w:t xml:space="preserve">ARK II </w:t>
      </w:r>
      <w:r>
        <w:t xml:space="preserve">                                                                                             </w:t>
      </w:r>
      <w:r>
        <w:tab/>
        <w:t xml:space="preserve">Vastgesteld 7 oktober 2014         </w:t>
      </w:r>
      <w:r>
        <w:rPr>
          <w:i/>
          <w:sz w:val="32"/>
        </w:rPr>
        <w:tab/>
      </w:r>
      <w:r>
        <w:rPr>
          <w:i/>
          <w:sz w:val="32"/>
        </w:rPr>
        <w:tab/>
      </w:r>
      <w:r>
        <w:rPr>
          <w:i/>
          <w:sz w:val="32"/>
        </w:rPr>
        <w:tab/>
      </w:r>
      <w:r>
        <w:rPr>
          <w:i/>
          <w:sz w:val="32"/>
        </w:rPr>
        <w:tab/>
      </w:r>
      <w:r>
        <w:rPr>
          <w:i/>
          <w:sz w:val="32"/>
        </w:rPr>
        <w:tab/>
      </w:r>
      <w:r>
        <w:rPr>
          <w:i/>
          <w:sz w:val="32"/>
        </w:rPr>
        <w:tab/>
      </w:r>
      <w:r>
        <w:rPr>
          <w:i/>
          <w:sz w:val="32"/>
        </w:rPr>
        <w:tab/>
      </w:r>
      <w:r>
        <w:rPr>
          <w:i/>
          <w:sz w:val="32"/>
        </w:rPr>
        <w:tab/>
        <w:t xml:space="preserve">      </w:t>
      </w:r>
    </w:p>
    <w:p w:rsidR="00EE0867" w:rsidRDefault="00EE0867" w:rsidP="00EE0867">
      <w:pPr>
        <w:pStyle w:val="Ondertitel"/>
        <w:ind w:left="708" w:hanging="708"/>
        <w:rPr>
          <w:i/>
          <w:sz w:val="22"/>
        </w:rPr>
      </w:pPr>
      <w:r>
        <w:rPr>
          <w:i/>
          <w:sz w:val="22"/>
        </w:rPr>
        <w:t>VERSLAG ADVIESCOMMISSIE RUIMTELIJKE KWALITEIT VAN 9 SEPTEMBER  2014</w:t>
      </w:r>
    </w:p>
    <w:p w:rsidR="00EE0867" w:rsidRDefault="00EE0867" w:rsidP="00EE0867">
      <w:pPr>
        <w:pStyle w:val="Ondertitel"/>
        <w:rPr>
          <w:b w:val="0"/>
          <w:i/>
          <w:sz w:val="22"/>
        </w:rPr>
      </w:pPr>
    </w:p>
    <w:p w:rsidR="00EE0867" w:rsidRDefault="00EE0867" w:rsidP="00EE0867">
      <w:pPr>
        <w:pStyle w:val="Ondertitel"/>
        <w:rPr>
          <w:b w:val="0"/>
          <w:i/>
          <w:sz w:val="22"/>
        </w:rPr>
      </w:pPr>
      <w:r>
        <w:rPr>
          <w:b w:val="0"/>
          <w:i/>
          <w:sz w:val="22"/>
        </w:rPr>
        <w:t>Aanwezig:</w:t>
      </w:r>
    </w:p>
    <w:p w:rsidR="00EE0867" w:rsidRDefault="00EE0867" w:rsidP="00EE0867">
      <w:pPr>
        <w:pStyle w:val="Ondertitel"/>
        <w:rPr>
          <w:i/>
          <w:sz w:val="22"/>
        </w:rPr>
      </w:pPr>
      <w:r>
        <w:rPr>
          <w:i/>
          <w:sz w:val="22"/>
        </w:rPr>
        <w:t>Dr. A.J. Oxenaar,  voorzitter</w:t>
      </w:r>
    </w:p>
    <w:p w:rsidR="00EE0867" w:rsidRDefault="00EE0867" w:rsidP="00EE0867">
      <w:pPr>
        <w:pStyle w:val="Ondertitel"/>
        <w:tabs>
          <w:tab w:val="left" w:pos="2805"/>
        </w:tabs>
        <w:rPr>
          <w:i/>
          <w:sz w:val="22"/>
        </w:rPr>
      </w:pPr>
      <w:r>
        <w:rPr>
          <w:i/>
          <w:sz w:val="22"/>
        </w:rPr>
        <w:t>Ing. J. Hovenier, architect/ld</w:t>
      </w:r>
    </w:p>
    <w:p w:rsidR="00EE0867" w:rsidRDefault="00EE0867" w:rsidP="00EE0867">
      <w:pPr>
        <w:pStyle w:val="Ondertitel"/>
        <w:tabs>
          <w:tab w:val="left" w:pos="2805"/>
        </w:tabs>
        <w:rPr>
          <w:i/>
          <w:sz w:val="22"/>
        </w:rPr>
      </w:pPr>
      <w:r>
        <w:rPr>
          <w:i/>
          <w:sz w:val="22"/>
        </w:rPr>
        <w:t>Ir. D. Dobbelaar, architect/lid</w:t>
      </w:r>
    </w:p>
    <w:p w:rsidR="00EE0867" w:rsidRDefault="00EE0867" w:rsidP="00EE0867">
      <w:pPr>
        <w:pStyle w:val="Ondertitel"/>
        <w:tabs>
          <w:tab w:val="left" w:pos="2805"/>
        </w:tabs>
        <w:rPr>
          <w:i/>
          <w:sz w:val="22"/>
        </w:rPr>
      </w:pPr>
      <w:r>
        <w:rPr>
          <w:i/>
          <w:sz w:val="22"/>
        </w:rPr>
        <w:t>Ir.  P. van Velzen, architect/lid</w:t>
      </w:r>
      <w:r>
        <w:rPr>
          <w:i/>
          <w:sz w:val="22"/>
        </w:rPr>
        <w:tab/>
      </w:r>
    </w:p>
    <w:p w:rsidR="00EE0867" w:rsidRDefault="00EE0867" w:rsidP="00EE0867">
      <w:pPr>
        <w:pStyle w:val="Ondertitel"/>
        <w:rPr>
          <w:i/>
          <w:sz w:val="22"/>
        </w:rPr>
      </w:pPr>
      <w:r>
        <w:rPr>
          <w:i/>
          <w:sz w:val="22"/>
        </w:rPr>
        <w:t>Ir. F. Ziegler, stedenbouwkundige/lid</w:t>
      </w:r>
    </w:p>
    <w:p w:rsidR="00EE0867" w:rsidRDefault="00EE0867" w:rsidP="00EE0867">
      <w:pPr>
        <w:pStyle w:val="Ondertitel"/>
        <w:rPr>
          <w:i/>
          <w:sz w:val="22"/>
        </w:rPr>
      </w:pPr>
    </w:p>
    <w:p w:rsidR="00EE0867" w:rsidRDefault="00EE0867" w:rsidP="00EE0867">
      <w:pPr>
        <w:pStyle w:val="Ondertitel"/>
        <w:rPr>
          <w:b w:val="0"/>
          <w:i/>
          <w:sz w:val="22"/>
        </w:rPr>
      </w:pPr>
      <w:r>
        <w:rPr>
          <w:b w:val="0"/>
          <w:i/>
          <w:sz w:val="22"/>
        </w:rPr>
        <w:t>Mede-aanwezig:</w:t>
      </w:r>
    </w:p>
    <w:p w:rsidR="00EE0867" w:rsidRDefault="00EE0867" w:rsidP="00EE0867">
      <w:pPr>
        <w:pStyle w:val="Ondertitel"/>
        <w:rPr>
          <w:i/>
          <w:sz w:val="22"/>
        </w:rPr>
      </w:pPr>
    </w:p>
    <w:p w:rsidR="00EE0867" w:rsidRDefault="00EE0867" w:rsidP="00EE0867">
      <w:pPr>
        <w:pStyle w:val="Ondertitel"/>
        <w:rPr>
          <w:i/>
          <w:sz w:val="22"/>
          <w:lang w:val="fr-FR"/>
        </w:rPr>
      </w:pPr>
      <w:r>
        <w:rPr>
          <w:i/>
          <w:sz w:val="22"/>
          <w:lang w:val="fr-FR"/>
        </w:rPr>
        <w:t>R. Algra, secretaris.</w:t>
      </w:r>
    </w:p>
    <w:p w:rsidR="00EE0867" w:rsidRDefault="00EE0867" w:rsidP="00EE0867">
      <w:pPr>
        <w:pStyle w:val="Ondertitel"/>
        <w:rPr>
          <w:b w:val="0"/>
          <w:i/>
          <w:sz w:val="22"/>
        </w:rPr>
      </w:pPr>
    </w:p>
    <w:p w:rsidR="00EE0867" w:rsidRDefault="00EE0867" w:rsidP="00EE0867">
      <w:pPr>
        <w:pStyle w:val="Ondertitel"/>
        <w:rPr>
          <w:b w:val="0"/>
          <w:i/>
          <w:sz w:val="22"/>
        </w:rPr>
      </w:pPr>
    </w:p>
    <w:p w:rsidR="00EE0867" w:rsidRDefault="00EE0867" w:rsidP="00EE0867">
      <w:pPr>
        <w:pStyle w:val="Ondertitel"/>
        <w:rPr>
          <w:bCs/>
          <w:i/>
          <w:iCs/>
          <w:sz w:val="22"/>
        </w:rPr>
      </w:pPr>
      <w:r>
        <w:rPr>
          <w:bCs/>
          <w:i/>
          <w:iCs/>
          <w:sz w:val="22"/>
        </w:rPr>
        <w:t>Brugwachtershuis bij Melkbrug.</w:t>
      </w:r>
    </w:p>
    <w:p w:rsidR="00EE0867" w:rsidRDefault="00EE0867" w:rsidP="00EE0867">
      <w:pPr>
        <w:pStyle w:val="Ondertitel"/>
        <w:rPr>
          <w:b w:val="0"/>
          <w:bCs/>
          <w:iCs/>
          <w:sz w:val="22"/>
        </w:rPr>
      </w:pPr>
      <w:r>
        <w:rPr>
          <w:b w:val="0"/>
          <w:bCs/>
          <w:iCs/>
          <w:sz w:val="22"/>
        </w:rPr>
        <w:t>Mede aanwezig mevrouw Van Eig, architect en de heer Busker,  gemeentelijk  projectleider.</w:t>
      </w:r>
    </w:p>
    <w:p w:rsidR="00EE0867" w:rsidRDefault="00EE0867" w:rsidP="00EE0867">
      <w:pPr>
        <w:pStyle w:val="Ondertitel"/>
        <w:rPr>
          <w:b w:val="0"/>
          <w:bCs/>
          <w:iCs/>
          <w:sz w:val="22"/>
        </w:rPr>
      </w:pPr>
      <w:r>
        <w:rPr>
          <w:b w:val="0"/>
          <w:bCs/>
          <w:iCs/>
          <w:sz w:val="22"/>
        </w:rPr>
        <w:t>Aan de hand van tekeningen, principedetails en bemonstering geeft de architect een toelichting op het plan. Het brugwachtershuisje wordt volledig opgetrokken in reliëf uitgevoerd metselwerk in wildverband. Kozijnen, ramen en deuren zijn van bleekgroen gepoedercoat aluminium. De dakbedekking bestaat uit leien met geïntegreerde, binnen de daklijn aangebrachte zonnecellen van eternit. Het brugwachtershuis krijgt een nieuwe betonnen onderbouw nu de bestaande betonnen onderbouw om technische reden niet hergebruikt kan worden. Ook de traptreden die toegang bieden tot het huisje worden uitgevoerd in beton.</w:t>
      </w:r>
    </w:p>
    <w:p w:rsidR="00EE0867" w:rsidRDefault="00EE0867" w:rsidP="00EE0867">
      <w:pPr>
        <w:pStyle w:val="Ondertitel"/>
        <w:rPr>
          <w:b w:val="0"/>
          <w:bCs/>
          <w:iCs/>
          <w:sz w:val="22"/>
        </w:rPr>
      </w:pPr>
      <w:r>
        <w:rPr>
          <w:b w:val="0"/>
          <w:bCs/>
          <w:iCs/>
          <w:sz w:val="22"/>
        </w:rPr>
        <w:t>De commissie gaat akkoord met het ontwerp met de collegiale advies alert te zijn op het gebruik van hoogwaardig beton en subtiliteit bij het vervangen van de betonnen onderbouw en te zorgen dat geen kleurverschil ontstaat met  het te handhaven deel.</w:t>
      </w:r>
    </w:p>
    <w:p w:rsidR="00EE0867" w:rsidRDefault="00EE0867" w:rsidP="00EE0867">
      <w:pPr>
        <w:pStyle w:val="Ondertitel"/>
        <w:rPr>
          <w:bCs/>
          <w:i/>
          <w:iCs/>
          <w:sz w:val="22"/>
        </w:rPr>
      </w:pPr>
      <w:r>
        <w:rPr>
          <w:b w:val="0"/>
          <w:bCs/>
          <w:iCs/>
          <w:sz w:val="22"/>
        </w:rPr>
        <w:t xml:space="preserve">  </w:t>
      </w:r>
    </w:p>
    <w:p w:rsidR="00EE0867" w:rsidRDefault="00EE0867" w:rsidP="00EE0867">
      <w:pPr>
        <w:pStyle w:val="Ondertitel"/>
        <w:rPr>
          <w:b w:val="0"/>
          <w:bCs/>
          <w:iCs/>
          <w:sz w:val="22"/>
        </w:rPr>
      </w:pPr>
    </w:p>
    <w:p w:rsidR="00476DF8" w:rsidRDefault="00476DF8" w:rsidP="00476DF8">
      <w:pPr>
        <w:pStyle w:val="Voettekst"/>
        <w:tabs>
          <w:tab w:val="clear" w:pos="4536"/>
          <w:tab w:val="clear" w:pos="9072"/>
        </w:tabs>
        <w:rPr>
          <w:i/>
          <w:sz w:val="32"/>
        </w:rPr>
      </w:pPr>
      <w:r w:rsidRPr="0046670F">
        <w:rPr>
          <w:b/>
          <w:i/>
          <w:sz w:val="22"/>
          <w:szCs w:val="22"/>
          <w:u w:val="single"/>
        </w:rPr>
        <w:t>ARK II</w:t>
      </w:r>
      <w:r>
        <w:rPr>
          <w:b/>
          <w:i/>
          <w:sz w:val="22"/>
          <w:szCs w:val="22"/>
          <w:u w:val="single"/>
        </w:rPr>
        <w:t xml:space="preserve"> </w:t>
      </w:r>
      <w:r>
        <w:tab/>
        <w:t xml:space="preserve">                                                                                             </w:t>
      </w:r>
      <w:r>
        <w:tab/>
        <w:t xml:space="preserve">Vastgesteld 9 september 2014         </w:t>
      </w:r>
      <w:r w:rsidRPr="00B8790A">
        <w:rPr>
          <w:i/>
          <w:sz w:val="32"/>
        </w:rPr>
        <w:tab/>
      </w:r>
      <w:r w:rsidRPr="00B8790A">
        <w:rPr>
          <w:i/>
          <w:sz w:val="32"/>
        </w:rPr>
        <w:tab/>
      </w:r>
      <w:r w:rsidRPr="00B8790A">
        <w:rPr>
          <w:i/>
          <w:sz w:val="32"/>
        </w:rPr>
        <w:tab/>
      </w:r>
      <w:r w:rsidRPr="00B8790A">
        <w:rPr>
          <w:i/>
          <w:sz w:val="32"/>
        </w:rPr>
        <w:tab/>
      </w:r>
      <w:r w:rsidRPr="00B8790A">
        <w:rPr>
          <w:i/>
          <w:sz w:val="32"/>
        </w:rPr>
        <w:tab/>
      </w:r>
      <w:r w:rsidRPr="00B8790A">
        <w:rPr>
          <w:i/>
          <w:sz w:val="32"/>
        </w:rPr>
        <w:tab/>
      </w:r>
      <w:r w:rsidRPr="00B8790A">
        <w:rPr>
          <w:i/>
          <w:sz w:val="32"/>
        </w:rPr>
        <w:tab/>
      </w:r>
      <w:r w:rsidRPr="00B8790A">
        <w:rPr>
          <w:i/>
          <w:sz w:val="32"/>
        </w:rPr>
        <w:tab/>
        <w:t xml:space="preserve">      </w:t>
      </w:r>
    </w:p>
    <w:p w:rsidR="00476DF8" w:rsidRDefault="00476DF8" w:rsidP="00476DF8">
      <w:pPr>
        <w:pStyle w:val="Ondertitel"/>
        <w:ind w:left="708" w:hanging="708"/>
        <w:rPr>
          <w:i/>
          <w:sz w:val="22"/>
        </w:rPr>
      </w:pPr>
      <w:r>
        <w:rPr>
          <w:i/>
          <w:sz w:val="22"/>
        </w:rPr>
        <w:t>VERSLAG ADVIESCOMMISSIE RUIMTELIJKE KWALITEIT VAN 26 AUGUTUS  2014</w:t>
      </w:r>
    </w:p>
    <w:p w:rsidR="00476DF8" w:rsidRDefault="00476DF8" w:rsidP="00476DF8">
      <w:pPr>
        <w:pStyle w:val="Ondertitel"/>
        <w:rPr>
          <w:b w:val="0"/>
          <w:i/>
          <w:sz w:val="22"/>
        </w:rPr>
      </w:pPr>
    </w:p>
    <w:p w:rsidR="00476DF8" w:rsidRDefault="00476DF8" w:rsidP="00476DF8">
      <w:pPr>
        <w:pStyle w:val="Ondertitel"/>
        <w:rPr>
          <w:b w:val="0"/>
          <w:i/>
          <w:sz w:val="22"/>
        </w:rPr>
      </w:pPr>
      <w:r>
        <w:rPr>
          <w:b w:val="0"/>
          <w:i/>
          <w:sz w:val="22"/>
        </w:rPr>
        <w:t>Aanwezig:</w:t>
      </w:r>
    </w:p>
    <w:p w:rsidR="00476DF8" w:rsidRDefault="00476DF8" w:rsidP="00476DF8">
      <w:pPr>
        <w:pStyle w:val="Ondertitel"/>
        <w:rPr>
          <w:i/>
          <w:sz w:val="22"/>
        </w:rPr>
      </w:pPr>
      <w:r>
        <w:rPr>
          <w:i/>
          <w:sz w:val="22"/>
        </w:rPr>
        <w:t>Dr. A.J. Oxenaar,  voorzitter</w:t>
      </w:r>
    </w:p>
    <w:p w:rsidR="00476DF8" w:rsidRDefault="00476DF8" w:rsidP="00476DF8">
      <w:pPr>
        <w:pStyle w:val="Ondertitel"/>
        <w:tabs>
          <w:tab w:val="left" w:pos="2805"/>
        </w:tabs>
        <w:rPr>
          <w:i/>
          <w:sz w:val="22"/>
        </w:rPr>
      </w:pPr>
      <w:r>
        <w:rPr>
          <w:i/>
          <w:sz w:val="22"/>
        </w:rPr>
        <w:t>Ir. D. Dobbelaar, architect/lid</w:t>
      </w:r>
    </w:p>
    <w:p w:rsidR="00476DF8" w:rsidRPr="00B8790A" w:rsidRDefault="00476DF8" w:rsidP="00476DF8">
      <w:pPr>
        <w:pStyle w:val="Ondertitel"/>
        <w:tabs>
          <w:tab w:val="left" w:pos="2805"/>
        </w:tabs>
        <w:rPr>
          <w:i/>
          <w:sz w:val="22"/>
        </w:rPr>
      </w:pPr>
      <w:r>
        <w:rPr>
          <w:i/>
          <w:sz w:val="22"/>
        </w:rPr>
        <w:t>I</w:t>
      </w:r>
      <w:r w:rsidRPr="00B8790A">
        <w:rPr>
          <w:i/>
          <w:sz w:val="22"/>
        </w:rPr>
        <w:t xml:space="preserve">r. </w:t>
      </w:r>
      <w:r>
        <w:rPr>
          <w:i/>
          <w:sz w:val="22"/>
        </w:rPr>
        <w:t xml:space="preserve"> </w:t>
      </w:r>
      <w:r w:rsidRPr="00B8790A">
        <w:rPr>
          <w:i/>
          <w:sz w:val="22"/>
        </w:rPr>
        <w:t>P. van Velzen, architect</w:t>
      </w:r>
      <w:r>
        <w:rPr>
          <w:i/>
          <w:sz w:val="22"/>
        </w:rPr>
        <w:t>/lid</w:t>
      </w:r>
      <w:r w:rsidRPr="00B8790A">
        <w:rPr>
          <w:i/>
          <w:sz w:val="22"/>
        </w:rPr>
        <w:tab/>
      </w:r>
    </w:p>
    <w:p w:rsidR="00476DF8" w:rsidRPr="0051573D" w:rsidRDefault="00476DF8" w:rsidP="00476DF8">
      <w:pPr>
        <w:pStyle w:val="Ondertitel"/>
        <w:rPr>
          <w:i/>
          <w:sz w:val="22"/>
        </w:rPr>
      </w:pPr>
    </w:p>
    <w:p w:rsidR="00476DF8" w:rsidRDefault="00476DF8" w:rsidP="00476DF8">
      <w:pPr>
        <w:pStyle w:val="Ondertitel"/>
        <w:rPr>
          <w:b w:val="0"/>
          <w:i/>
          <w:sz w:val="22"/>
        </w:rPr>
      </w:pPr>
      <w:r>
        <w:rPr>
          <w:b w:val="0"/>
          <w:i/>
          <w:sz w:val="22"/>
        </w:rPr>
        <w:t>Mede-aanwezig:</w:t>
      </w:r>
    </w:p>
    <w:p w:rsidR="00476DF8" w:rsidRPr="0080042D" w:rsidRDefault="00476DF8" w:rsidP="00476DF8">
      <w:pPr>
        <w:pStyle w:val="Ondertitel"/>
        <w:rPr>
          <w:i/>
          <w:sz w:val="22"/>
        </w:rPr>
      </w:pPr>
    </w:p>
    <w:p w:rsidR="00476DF8" w:rsidRPr="00DA236D" w:rsidRDefault="00476DF8" w:rsidP="00476DF8">
      <w:pPr>
        <w:pStyle w:val="Ondertitel"/>
        <w:rPr>
          <w:i/>
          <w:sz w:val="22"/>
          <w:lang w:val="fr-FR"/>
        </w:rPr>
      </w:pPr>
      <w:r w:rsidRPr="00DA236D">
        <w:rPr>
          <w:i/>
          <w:sz w:val="22"/>
          <w:lang w:val="fr-FR"/>
        </w:rPr>
        <w:t>R. Algra, secretaris.</w:t>
      </w:r>
    </w:p>
    <w:p w:rsidR="00476DF8" w:rsidRDefault="00476DF8" w:rsidP="00476DF8">
      <w:pPr>
        <w:pStyle w:val="Ondertitel"/>
        <w:rPr>
          <w:b w:val="0"/>
          <w:i/>
          <w:sz w:val="22"/>
        </w:rPr>
      </w:pPr>
    </w:p>
    <w:p w:rsidR="00476DF8" w:rsidRDefault="00476DF8" w:rsidP="00476DF8">
      <w:pPr>
        <w:pStyle w:val="Ondertitel"/>
        <w:rPr>
          <w:b w:val="0"/>
          <w:i/>
          <w:sz w:val="22"/>
        </w:rPr>
      </w:pPr>
    </w:p>
    <w:p w:rsidR="00476DF8" w:rsidRDefault="00476DF8" w:rsidP="00476DF8">
      <w:pPr>
        <w:pStyle w:val="Ondertitel"/>
        <w:rPr>
          <w:bCs/>
          <w:i/>
          <w:iCs/>
          <w:sz w:val="22"/>
        </w:rPr>
      </w:pPr>
      <w:r>
        <w:rPr>
          <w:bCs/>
          <w:i/>
          <w:iCs/>
          <w:sz w:val="22"/>
        </w:rPr>
        <w:t>Brugwachteshuis bij Melkbrug.</w:t>
      </w:r>
    </w:p>
    <w:p w:rsidR="00476DF8" w:rsidRPr="00B80254" w:rsidRDefault="00476DF8" w:rsidP="00476DF8">
      <w:pPr>
        <w:pStyle w:val="Ondertitel"/>
        <w:rPr>
          <w:b w:val="0"/>
          <w:bCs/>
          <w:iCs/>
          <w:sz w:val="22"/>
        </w:rPr>
      </w:pPr>
      <w:r>
        <w:rPr>
          <w:b w:val="0"/>
          <w:bCs/>
          <w:iCs/>
          <w:sz w:val="22"/>
        </w:rPr>
        <w:t>Aangehouden in afwachting van ter beoordeling voor te leggen bemonstering</w:t>
      </w:r>
    </w:p>
    <w:p w:rsidR="00476DF8" w:rsidRPr="00B80254" w:rsidRDefault="00476DF8" w:rsidP="00476DF8">
      <w:pPr>
        <w:pStyle w:val="Ondertitel"/>
        <w:rPr>
          <w:b w:val="0"/>
          <w:bCs/>
          <w:iCs/>
          <w:sz w:val="22"/>
        </w:rPr>
      </w:pPr>
      <w:r>
        <w:rPr>
          <w:b w:val="0"/>
          <w:bCs/>
          <w:iCs/>
          <w:sz w:val="22"/>
        </w:rPr>
        <w:t>en principedetails, in het bijzonder over de  scherpte van de dakrand.</w:t>
      </w:r>
    </w:p>
    <w:p w:rsidR="00476DF8" w:rsidRDefault="00476DF8" w:rsidP="00476DF8">
      <w:pPr>
        <w:pStyle w:val="Ondertitel"/>
        <w:rPr>
          <w:bCs/>
          <w:i/>
          <w:iCs/>
          <w:sz w:val="22"/>
        </w:rPr>
      </w:pPr>
    </w:p>
    <w:p w:rsidR="00476DF8" w:rsidRDefault="00476DF8" w:rsidP="00476DF8">
      <w:pPr>
        <w:pStyle w:val="Ondertitel"/>
        <w:rPr>
          <w:bCs/>
          <w:i/>
          <w:iCs/>
          <w:sz w:val="22"/>
        </w:rPr>
      </w:pPr>
      <w:r w:rsidRPr="00560C48">
        <w:rPr>
          <w:bCs/>
          <w:i/>
          <w:iCs/>
          <w:sz w:val="22"/>
        </w:rPr>
        <w:t>Schag</w:t>
      </w:r>
      <w:r>
        <w:rPr>
          <w:bCs/>
          <w:i/>
          <w:iCs/>
          <w:sz w:val="22"/>
        </w:rPr>
        <w:t>chels</w:t>
      </w:r>
      <w:r w:rsidRPr="00560C48">
        <w:rPr>
          <w:bCs/>
          <w:i/>
          <w:iCs/>
          <w:sz w:val="22"/>
        </w:rPr>
        <w:t>traat</w:t>
      </w:r>
      <w:r>
        <w:rPr>
          <w:bCs/>
          <w:i/>
          <w:iCs/>
          <w:sz w:val="22"/>
        </w:rPr>
        <w:t xml:space="preserve"> 41, vervangen raamkozijnen.</w:t>
      </w:r>
    </w:p>
    <w:p w:rsidR="00476DF8" w:rsidRDefault="00476DF8" w:rsidP="00476DF8">
      <w:pPr>
        <w:pStyle w:val="Ondertitel"/>
        <w:rPr>
          <w:b w:val="0"/>
          <w:bCs/>
          <w:iCs/>
          <w:sz w:val="22"/>
        </w:rPr>
      </w:pPr>
      <w:r>
        <w:rPr>
          <w:b w:val="0"/>
          <w:bCs/>
          <w:iCs/>
          <w:sz w:val="22"/>
        </w:rPr>
        <w:t>De commissie kan zich vinden in het principe de raamkozijnen en –indeling weer teug te brengen naar de situatie van vòòr de brand in 1973. Wel dient de detaillering dan identiek en fijnzinnig ambachtelijk  te zijn.</w:t>
      </w:r>
    </w:p>
    <w:p w:rsidR="00476DF8" w:rsidRDefault="00476DF8" w:rsidP="00476DF8">
      <w:pPr>
        <w:pStyle w:val="Ondertitel"/>
        <w:rPr>
          <w:b w:val="0"/>
          <w:bCs/>
          <w:iCs/>
          <w:sz w:val="22"/>
        </w:rPr>
      </w:pPr>
    </w:p>
    <w:p w:rsidR="00476DF8" w:rsidRDefault="00476DF8" w:rsidP="00345328">
      <w:pPr>
        <w:pStyle w:val="Voettekst"/>
        <w:tabs>
          <w:tab w:val="left" w:pos="708"/>
        </w:tabs>
        <w:rPr>
          <w:b/>
          <w:i/>
          <w:sz w:val="22"/>
          <w:szCs w:val="22"/>
          <w:u w:val="single"/>
        </w:rPr>
      </w:pPr>
    </w:p>
    <w:p w:rsidR="00345328" w:rsidRDefault="00345328" w:rsidP="00345328">
      <w:pPr>
        <w:pStyle w:val="Voettekst"/>
        <w:tabs>
          <w:tab w:val="left" w:pos="708"/>
        </w:tabs>
        <w:rPr>
          <w:i/>
          <w:sz w:val="32"/>
        </w:rPr>
      </w:pPr>
      <w:r>
        <w:rPr>
          <w:b/>
          <w:i/>
          <w:sz w:val="22"/>
          <w:szCs w:val="22"/>
          <w:u w:val="single"/>
        </w:rPr>
        <w:t xml:space="preserve">ARK II </w:t>
      </w:r>
      <w:r>
        <w:tab/>
        <w:t xml:space="preserve">                                                                                                                      Vastgesteld</w:t>
      </w:r>
      <w:r>
        <w:rPr>
          <w:i/>
          <w:sz w:val="32"/>
        </w:rPr>
        <w:tab/>
      </w:r>
      <w:r>
        <w:rPr>
          <w:i/>
          <w:sz w:val="32"/>
        </w:rPr>
        <w:tab/>
      </w:r>
      <w:r>
        <w:rPr>
          <w:i/>
          <w:sz w:val="32"/>
        </w:rPr>
        <w:tab/>
      </w:r>
      <w:r>
        <w:rPr>
          <w:i/>
          <w:sz w:val="32"/>
        </w:rPr>
        <w:tab/>
      </w:r>
      <w:r>
        <w:rPr>
          <w:i/>
          <w:sz w:val="32"/>
        </w:rPr>
        <w:tab/>
      </w:r>
      <w:r>
        <w:rPr>
          <w:i/>
          <w:sz w:val="32"/>
        </w:rPr>
        <w:tab/>
      </w:r>
      <w:r>
        <w:rPr>
          <w:i/>
          <w:sz w:val="32"/>
        </w:rPr>
        <w:tab/>
      </w:r>
      <w:r>
        <w:rPr>
          <w:i/>
          <w:sz w:val="32"/>
        </w:rPr>
        <w:tab/>
        <w:t xml:space="preserve">      </w:t>
      </w:r>
    </w:p>
    <w:p w:rsidR="00345328" w:rsidRDefault="00345328" w:rsidP="00345328">
      <w:pPr>
        <w:pStyle w:val="Ondertitel"/>
        <w:ind w:left="708" w:hanging="708"/>
        <w:rPr>
          <w:i/>
          <w:sz w:val="22"/>
        </w:rPr>
      </w:pPr>
      <w:r>
        <w:rPr>
          <w:i/>
          <w:sz w:val="22"/>
        </w:rPr>
        <w:lastRenderedPageBreak/>
        <w:t>VERSLAG ADVIESCOMMISSIE RUIMTELIJKE KWALITEIT VAN 15 JULI  2014</w:t>
      </w:r>
    </w:p>
    <w:p w:rsidR="00345328" w:rsidRDefault="00345328" w:rsidP="00345328">
      <w:pPr>
        <w:pStyle w:val="Ondertitel"/>
        <w:rPr>
          <w:b w:val="0"/>
          <w:i/>
          <w:sz w:val="22"/>
        </w:rPr>
      </w:pPr>
    </w:p>
    <w:p w:rsidR="00345328" w:rsidRDefault="00345328" w:rsidP="00345328">
      <w:pPr>
        <w:pStyle w:val="Ondertitel"/>
        <w:rPr>
          <w:b w:val="0"/>
          <w:i/>
          <w:sz w:val="22"/>
        </w:rPr>
      </w:pPr>
      <w:r>
        <w:rPr>
          <w:b w:val="0"/>
          <w:i/>
          <w:sz w:val="22"/>
        </w:rPr>
        <w:t>Aanwezig:</w:t>
      </w:r>
    </w:p>
    <w:p w:rsidR="00345328" w:rsidRDefault="00345328" w:rsidP="00345328">
      <w:pPr>
        <w:pStyle w:val="Ondertitel"/>
        <w:tabs>
          <w:tab w:val="left" w:pos="2805"/>
        </w:tabs>
        <w:rPr>
          <w:i/>
          <w:sz w:val="22"/>
        </w:rPr>
      </w:pPr>
      <w:r>
        <w:rPr>
          <w:i/>
          <w:sz w:val="22"/>
        </w:rPr>
        <w:t>Dr. A.J. Oxenaar, voorzitter</w:t>
      </w:r>
    </w:p>
    <w:p w:rsidR="00345328" w:rsidRDefault="00345328" w:rsidP="00345328">
      <w:pPr>
        <w:pStyle w:val="Ondertitel"/>
        <w:tabs>
          <w:tab w:val="left" w:pos="2805"/>
        </w:tabs>
        <w:rPr>
          <w:i/>
          <w:sz w:val="22"/>
        </w:rPr>
      </w:pPr>
      <w:r>
        <w:rPr>
          <w:i/>
          <w:sz w:val="22"/>
        </w:rPr>
        <w:t>Ing. J. Hovenier, architect/lid</w:t>
      </w:r>
    </w:p>
    <w:p w:rsidR="00345328" w:rsidRDefault="00345328" w:rsidP="00345328">
      <w:pPr>
        <w:pStyle w:val="Ondertitel"/>
        <w:tabs>
          <w:tab w:val="left" w:pos="2805"/>
        </w:tabs>
        <w:rPr>
          <w:i/>
          <w:sz w:val="22"/>
        </w:rPr>
      </w:pPr>
      <w:r>
        <w:rPr>
          <w:i/>
          <w:sz w:val="22"/>
        </w:rPr>
        <w:t>Ir.  P. van Velzen, architect/lid</w:t>
      </w:r>
      <w:r>
        <w:rPr>
          <w:i/>
          <w:sz w:val="22"/>
        </w:rPr>
        <w:tab/>
      </w:r>
    </w:p>
    <w:p w:rsidR="00345328" w:rsidRDefault="00345328" w:rsidP="00345328">
      <w:pPr>
        <w:pStyle w:val="Ondertitel"/>
        <w:rPr>
          <w:i/>
          <w:sz w:val="22"/>
        </w:rPr>
      </w:pPr>
      <w:r>
        <w:rPr>
          <w:i/>
          <w:sz w:val="22"/>
        </w:rPr>
        <w:t>Ir. F. Ziegler, stedenbouwkundige/lid</w:t>
      </w:r>
    </w:p>
    <w:p w:rsidR="00345328" w:rsidRDefault="00345328" w:rsidP="00345328">
      <w:pPr>
        <w:pStyle w:val="Ondertitel"/>
        <w:rPr>
          <w:i/>
          <w:sz w:val="22"/>
        </w:rPr>
      </w:pPr>
    </w:p>
    <w:p w:rsidR="00345328" w:rsidRDefault="00345328" w:rsidP="00345328">
      <w:pPr>
        <w:pStyle w:val="Ondertitel"/>
        <w:rPr>
          <w:b w:val="0"/>
          <w:i/>
          <w:sz w:val="22"/>
        </w:rPr>
      </w:pPr>
      <w:r>
        <w:rPr>
          <w:b w:val="0"/>
          <w:i/>
          <w:sz w:val="22"/>
        </w:rPr>
        <w:t>Mede-aanwezig:</w:t>
      </w:r>
    </w:p>
    <w:p w:rsidR="00345328" w:rsidRDefault="00345328" w:rsidP="00345328">
      <w:pPr>
        <w:pStyle w:val="Ondertitel"/>
        <w:rPr>
          <w:i/>
          <w:sz w:val="22"/>
          <w:lang w:val="fr-FR"/>
        </w:rPr>
      </w:pPr>
      <w:r>
        <w:rPr>
          <w:i/>
          <w:sz w:val="22"/>
          <w:lang w:val="fr-FR"/>
        </w:rPr>
        <w:t>R. Algra, secretaris.</w:t>
      </w:r>
    </w:p>
    <w:p w:rsidR="00345328" w:rsidRDefault="00345328" w:rsidP="00345328">
      <w:pPr>
        <w:pStyle w:val="Ondertitel"/>
        <w:rPr>
          <w:b w:val="0"/>
          <w:i/>
          <w:sz w:val="22"/>
        </w:rPr>
      </w:pPr>
    </w:p>
    <w:p w:rsidR="00345328" w:rsidRDefault="00345328" w:rsidP="00345328">
      <w:pPr>
        <w:pStyle w:val="Ondertitel"/>
        <w:rPr>
          <w:b w:val="0"/>
          <w:i/>
          <w:sz w:val="22"/>
        </w:rPr>
      </w:pPr>
    </w:p>
    <w:p w:rsidR="00345328" w:rsidRDefault="00345328" w:rsidP="00345328">
      <w:pPr>
        <w:pStyle w:val="Ondertitel"/>
        <w:rPr>
          <w:i/>
          <w:sz w:val="22"/>
        </w:rPr>
      </w:pPr>
      <w:r>
        <w:rPr>
          <w:i/>
          <w:sz w:val="22"/>
        </w:rPr>
        <w:t>1.  Scheepmakersdijk 39-41, bouw van appartementen.</w:t>
      </w:r>
    </w:p>
    <w:p w:rsidR="00345328" w:rsidRDefault="00345328" w:rsidP="00345328">
      <w:pPr>
        <w:pStyle w:val="Ondertitel"/>
        <w:rPr>
          <w:b w:val="0"/>
          <w:sz w:val="22"/>
        </w:rPr>
      </w:pPr>
      <w:r>
        <w:rPr>
          <w:b w:val="0"/>
          <w:sz w:val="22"/>
        </w:rPr>
        <w:t>Mede aanwezig de heren Bosman, ontwerper en Draijer en Kranendonk, opdrachtgevers.</w:t>
      </w:r>
    </w:p>
    <w:p w:rsidR="00345328" w:rsidRDefault="00345328" w:rsidP="00345328">
      <w:pPr>
        <w:pStyle w:val="Ondertitel"/>
        <w:rPr>
          <w:b w:val="0"/>
          <w:sz w:val="22"/>
        </w:rPr>
      </w:pPr>
      <w:r>
        <w:rPr>
          <w:b w:val="0"/>
          <w:sz w:val="22"/>
        </w:rPr>
        <w:t xml:space="preserve">De ontwerper presenteert en ingrijpend aangepast ontwerp, waarbij in plaats van sloop/nieuwbouw gekozen is voor verbouw en afgezien wordt van </w:t>
      </w:r>
      <w:r>
        <w:rPr>
          <w:b w:val="0"/>
          <w:i/>
          <w:sz w:val="22"/>
        </w:rPr>
        <w:t>design</w:t>
      </w:r>
      <w:r>
        <w:rPr>
          <w:b w:val="0"/>
          <w:sz w:val="22"/>
        </w:rPr>
        <w:t>.  Resultaat daarvan is dat het ontwerp zowel qua bebouwingstypologie als gevelontwerp en de open-gesloten-verhouding meer in harmonie is met de naastgelegen bebouwing en zich op een rustige onopvallende manier voegt in de straatwand. Ten slotte is gekozen voor terughoudend materiaalgebruik, te weten bijna alleen  metselwerk en zijn de prominent aanwezige glazen balkons weggelaten.</w:t>
      </w:r>
    </w:p>
    <w:p w:rsidR="00345328" w:rsidRDefault="00345328" w:rsidP="00345328">
      <w:pPr>
        <w:pStyle w:val="Ondertitel"/>
        <w:rPr>
          <w:b w:val="0"/>
          <w:sz w:val="22"/>
        </w:rPr>
      </w:pPr>
      <w:r>
        <w:rPr>
          <w:b w:val="0"/>
          <w:sz w:val="22"/>
        </w:rPr>
        <w:t>De commissie kan zich in hoofdopzet vinden in het ontwerp behoudens nadere uitwerking op detailniveau. Verder wordt geadviseerd voor beide nagenoeg identieke panden, wat meer individualiteit in te voeren, onder andere door het aanbrengen van een verspringing in de gootlijst, een subtiel verschil in maatvoering en indeling van de raamkozijnen en een subtiel kleurverschil in metselwerk.</w:t>
      </w:r>
    </w:p>
    <w:p w:rsidR="00345328" w:rsidRDefault="00345328" w:rsidP="00345328">
      <w:pPr>
        <w:pStyle w:val="Ondertitel"/>
        <w:rPr>
          <w:b w:val="0"/>
          <w:sz w:val="22"/>
        </w:rPr>
      </w:pPr>
    </w:p>
    <w:p w:rsidR="00655C16" w:rsidRPr="00A074A3" w:rsidRDefault="00655C16" w:rsidP="00655C16">
      <w:pPr>
        <w:pStyle w:val="Voettekst"/>
        <w:tabs>
          <w:tab w:val="clear" w:pos="4536"/>
          <w:tab w:val="clear" w:pos="9072"/>
        </w:tabs>
        <w:rPr>
          <w:b/>
          <w:bCs/>
          <w:i/>
          <w:sz w:val="28"/>
        </w:rPr>
      </w:pPr>
      <w:r w:rsidRPr="00A074A3">
        <w:rPr>
          <w:i/>
        </w:rPr>
        <w:t>Vastgesteld 20 mei 2014</w:t>
      </w:r>
      <w:r w:rsidRPr="00A074A3">
        <w:rPr>
          <w:i/>
          <w:sz w:val="32"/>
        </w:rPr>
        <w:tab/>
      </w:r>
      <w:r w:rsidRPr="00A074A3">
        <w:rPr>
          <w:i/>
          <w:sz w:val="32"/>
        </w:rPr>
        <w:tab/>
      </w:r>
      <w:r w:rsidRPr="00A074A3">
        <w:rPr>
          <w:i/>
          <w:sz w:val="32"/>
        </w:rPr>
        <w:tab/>
      </w:r>
      <w:r w:rsidRPr="00A074A3">
        <w:rPr>
          <w:i/>
          <w:sz w:val="32"/>
        </w:rPr>
        <w:tab/>
      </w:r>
      <w:r w:rsidRPr="00A074A3">
        <w:rPr>
          <w:i/>
          <w:sz w:val="32"/>
        </w:rPr>
        <w:tab/>
      </w:r>
      <w:r w:rsidRPr="00A074A3">
        <w:rPr>
          <w:i/>
          <w:sz w:val="32"/>
        </w:rPr>
        <w:tab/>
      </w:r>
      <w:r w:rsidRPr="00A074A3">
        <w:rPr>
          <w:i/>
          <w:sz w:val="32"/>
        </w:rPr>
        <w:tab/>
      </w:r>
      <w:r w:rsidRPr="00A074A3">
        <w:rPr>
          <w:i/>
          <w:sz w:val="32"/>
        </w:rPr>
        <w:tab/>
        <w:t xml:space="preserve">      </w:t>
      </w:r>
    </w:p>
    <w:p w:rsidR="00655C16" w:rsidRDefault="00655C16" w:rsidP="00655C16">
      <w:pPr>
        <w:pStyle w:val="Ondertitel"/>
        <w:ind w:left="708" w:hanging="708"/>
        <w:rPr>
          <w:i/>
          <w:sz w:val="22"/>
        </w:rPr>
      </w:pPr>
      <w:r>
        <w:rPr>
          <w:i/>
          <w:sz w:val="22"/>
        </w:rPr>
        <w:t>VERSLAG ADVIESCOMMISSIE RUIMTELIJKE KWALITEIT VAN 6 MEI  2014</w:t>
      </w:r>
    </w:p>
    <w:p w:rsidR="00655C16" w:rsidRDefault="00655C16" w:rsidP="00655C16">
      <w:pPr>
        <w:pStyle w:val="Ondertitel"/>
        <w:rPr>
          <w:b w:val="0"/>
          <w:i/>
          <w:sz w:val="22"/>
        </w:rPr>
      </w:pPr>
    </w:p>
    <w:p w:rsidR="00655C16" w:rsidRDefault="00655C16" w:rsidP="00655C16">
      <w:pPr>
        <w:pStyle w:val="Ondertitel"/>
        <w:rPr>
          <w:b w:val="0"/>
          <w:i/>
          <w:sz w:val="22"/>
        </w:rPr>
      </w:pPr>
      <w:r>
        <w:rPr>
          <w:b w:val="0"/>
          <w:i/>
          <w:sz w:val="22"/>
        </w:rPr>
        <w:t>Aanwezig:</w:t>
      </w:r>
    </w:p>
    <w:p w:rsidR="00655C16" w:rsidRDefault="00655C16" w:rsidP="00655C16">
      <w:pPr>
        <w:pStyle w:val="Ondertitel"/>
        <w:rPr>
          <w:i/>
          <w:sz w:val="22"/>
        </w:rPr>
      </w:pPr>
      <w:r>
        <w:rPr>
          <w:i/>
          <w:sz w:val="22"/>
        </w:rPr>
        <w:t>Dr. A.J. Oxenaar, voorzitter</w:t>
      </w:r>
    </w:p>
    <w:p w:rsidR="00655C16" w:rsidRDefault="00655C16" w:rsidP="00655C16">
      <w:pPr>
        <w:pStyle w:val="Ondertitel"/>
        <w:tabs>
          <w:tab w:val="left" w:pos="2805"/>
        </w:tabs>
        <w:rPr>
          <w:i/>
          <w:sz w:val="22"/>
        </w:rPr>
      </w:pPr>
      <w:r>
        <w:rPr>
          <w:i/>
          <w:sz w:val="22"/>
        </w:rPr>
        <w:t>Ir. D. Dobbelaar, architect/lid</w:t>
      </w:r>
    </w:p>
    <w:p w:rsidR="00655C16" w:rsidRDefault="00655C16" w:rsidP="00655C16">
      <w:pPr>
        <w:pStyle w:val="Ondertitel"/>
        <w:tabs>
          <w:tab w:val="left" w:pos="2805"/>
        </w:tabs>
        <w:rPr>
          <w:i/>
          <w:sz w:val="22"/>
        </w:rPr>
      </w:pPr>
      <w:r>
        <w:rPr>
          <w:i/>
          <w:sz w:val="22"/>
        </w:rPr>
        <w:t>Ing. J. Hovenier, architect/lid</w:t>
      </w:r>
    </w:p>
    <w:p w:rsidR="00655C16" w:rsidRPr="00B8790A" w:rsidRDefault="00655C16" w:rsidP="00655C16">
      <w:pPr>
        <w:pStyle w:val="Ondertitel"/>
        <w:tabs>
          <w:tab w:val="left" w:pos="2805"/>
        </w:tabs>
        <w:rPr>
          <w:i/>
          <w:sz w:val="22"/>
        </w:rPr>
      </w:pPr>
      <w:r>
        <w:rPr>
          <w:i/>
          <w:sz w:val="22"/>
        </w:rPr>
        <w:t>I</w:t>
      </w:r>
      <w:r w:rsidRPr="00B8790A">
        <w:rPr>
          <w:i/>
          <w:sz w:val="22"/>
        </w:rPr>
        <w:t xml:space="preserve">r. </w:t>
      </w:r>
      <w:r>
        <w:rPr>
          <w:i/>
          <w:sz w:val="22"/>
        </w:rPr>
        <w:t xml:space="preserve"> </w:t>
      </w:r>
      <w:r w:rsidRPr="00B8790A">
        <w:rPr>
          <w:i/>
          <w:sz w:val="22"/>
        </w:rPr>
        <w:t>P. van Velzen, architect</w:t>
      </w:r>
      <w:r>
        <w:rPr>
          <w:i/>
          <w:sz w:val="22"/>
        </w:rPr>
        <w:t>/lid</w:t>
      </w:r>
      <w:r w:rsidRPr="00B8790A">
        <w:rPr>
          <w:i/>
          <w:sz w:val="22"/>
        </w:rPr>
        <w:tab/>
      </w:r>
    </w:p>
    <w:p w:rsidR="00655C16" w:rsidRPr="00B8790A" w:rsidRDefault="00655C16" w:rsidP="00655C16">
      <w:pPr>
        <w:pStyle w:val="Ondertitel"/>
        <w:rPr>
          <w:bCs/>
          <w:i/>
          <w:iCs/>
          <w:sz w:val="22"/>
        </w:rPr>
      </w:pPr>
      <w:r>
        <w:rPr>
          <w:bCs/>
          <w:i/>
          <w:iCs/>
          <w:sz w:val="22"/>
        </w:rPr>
        <w:t>Ir. F. Ziegler, stedenbouwkundige/lid</w:t>
      </w:r>
    </w:p>
    <w:p w:rsidR="00655C16" w:rsidRDefault="00655C16" w:rsidP="00655C16">
      <w:pPr>
        <w:pStyle w:val="Ondertitel"/>
        <w:rPr>
          <w:b w:val="0"/>
          <w:bCs/>
          <w:iCs/>
          <w:sz w:val="22"/>
        </w:rPr>
      </w:pPr>
    </w:p>
    <w:p w:rsidR="00655C16" w:rsidRDefault="00655C16" w:rsidP="00655C16">
      <w:pPr>
        <w:pStyle w:val="Ondertitel"/>
        <w:rPr>
          <w:b w:val="0"/>
          <w:i/>
          <w:sz w:val="22"/>
        </w:rPr>
      </w:pPr>
      <w:r>
        <w:rPr>
          <w:b w:val="0"/>
          <w:i/>
          <w:sz w:val="22"/>
        </w:rPr>
        <w:t>Mede-aanwezig:</w:t>
      </w:r>
    </w:p>
    <w:p w:rsidR="00655C16" w:rsidRPr="0080042D" w:rsidRDefault="00655C16" w:rsidP="00655C16">
      <w:pPr>
        <w:pStyle w:val="Ondertitel"/>
        <w:rPr>
          <w:i/>
          <w:sz w:val="22"/>
        </w:rPr>
      </w:pPr>
      <w:r w:rsidRPr="0080042D">
        <w:rPr>
          <w:i/>
          <w:sz w:val="22"/>
        </w:rPr>
        <w:t xml:space="preserve">Ing. M. van Aerschot, stadsbouwmeester </w:t>
      </w:r>
    </w:p>
    <w:p w:rsidR="00655C16" w:rsidRPr="0080042D" w:rsidRDefault="00655C16" w:rsidP="00655C16">
      <w:pPr>
        <w:pStyle w:val="Ondertitel"/>
        <w:rPr>
          <w:i/>
          <w:sz w:val="22"/>
          <w:lang w:val="fr-FR"/>
        </w:rPr>
      </w:pPr>
      <w:r w:rsidRPr="0080042D">
        <w:rPr>
          <w:i/>
          <w:sz w:val="22"/>
          <w:lang w:val="fr-FR"/>
        </w:rPr>
        <w:t>R. Algra, secretaris.</w:t>
      </w:r>
    </w:p>
    <w:p w:rsidR="00655C16" w:rsidRDefault="00655C16" w:rsidP="00655C16">
      <w:pPr>
        <w:pStyle w:val="Ondertitel"/>
        <w:rPr>
          <w:i/>
          <w:sz w:val="22"/>
        </w:rPr>
      </w:pPr>
    </w:p>
    <w:p w:rsidR="00655C16" w:rsidRDefault="00655C16" w:rsidP="00655C16">
      <w:pPr>
        <w:pStyle w:val="Ondertitel"/>
        <w:rPr>
          <w:bCs/>
          <w:i/>
          <w:iCs/>
          <w:sz w:val="22"/>
        </w:rPr>
      </w:pPr>
    </w:p>
    <w:p w:rsidR="00655C16" w:rsidRDefault="00655C16" w:rsidP="00655C16">
      <w:pPr>
        <w:pStyle w:val="Ondertitel"/>
        <w:rPr>
          <w:b w:val="0"/>
          <w:bCs/>
          <w:i/>
          <w:iCs/>
          <w:sz w:val="22"/>
        </w:rPr>
      </w:pPr>
      <w:r>
        <w:rPr>
          <w:b w:val="0"/>
          <w:bCs/>
          <w:i/>
          <w:iCs/>
          <w:sz w:val="22"/>
        </w:rPr>
        <w:t>Mooije Nel, bouw van een paviljoen, botenopslag en post reddingsbrigade..</w:t>
      </w:r>
    </w:p>
    <w:p w:rsidR="00655C16" w:rsidRDefault="00655C16" w:rsidP="00655C16">
      <w:pPr>
        <w:pStyle w:val="Ondertitel"/>
        <w:rPr>
          <w:b w:val="0"/>
          <w:bCs/>
          <w:iCs/>
          <w:sz w:val="22"/>
        </w:rPr>
      </w:pPr>
      <w:r>
        <w:rPr>
          <w:b w:val="0"/>
          <w:bCs/>
          <w:iCs/>
          <w:sz w:val="22"/>
        </w:rPr>
        <w:t>Mede aanwezig de heren Drijfhout, architect en Haak, namens opdrachtgever.</w:t>
      </w:r>
    </w:p>
    <w:p w:rsidR="00655C16" w:rsidRDefault="00655C16" w:rsidP="00655C16">
      <w:pPr>
        <w:pStyle w:val="Ondertitel"/>
        <w:rPr>
          <w:b w:val="0"/>
          <w:bCs/>
          <w:iCs/>
          <w:sz w:val="22"/>
        </w:rPr>
      </w:pPr>
      <w:r>
        <w:rPr>
          <w:b w:val="0"/>
          <w:bCs/>
          <w:iCs/>
          <w:sz w:val="22"/>
        </w:rPr>
        <w:t>De architect geeft een toelichting op het ontwerp; drie losstaande gebouwen, respectievelijk bestemd voor een horeca en water- en buitensportcentrum,  botenopslag en een onderkomen voor de Haarlemse reddingsbrigade, inclusief boten- en materiaalopslag en instructieruimte.</w:t>
      </w:r>
    </w:p>
    <w:p w:rsidR="00655C16" w:rsidRDefault="00655C16" w:rsidP="00655C16">
      <w:pPr>
        <w:pStyle w:val="Ondertitel"/>
        <w:rPr>
          <w:b w:val="0"/>
          <w:bCs/>
          <w:iCs/>
          <w:sz w:val="22"/>
        </w:rPr>
      </w:pPr>
      <w:r>
        <w:rPr>
          <w:b w:val="0"/>
          <w:bCs/>
          <w:iCs/>
          <w:sz w:val="22"/>
        </w:rPr>
        <w:t>Het geheel is met als thema boerderij en bijgebouwen in een informele setting gepositioneerd langs de oever van de Mooie Nel.</w:t>
      </w:r>
    </w:p>
    <w:p w:rsidR="00655C16" w:rsidRDefault="00655C16" w:rsidP="00655C16">
      <w:pPr>
        <w:pStyle w:val="Ondertitel"/>
        <w:rPr>
          <w:b w:val="0"/>
          <w:bCs/>
          <w:iCs/>
          <w:sz w:val="22"/>
        </w:rPr>
      </w:pPr>
      <w:r>
        <w:rPr>
          <w:b w:val="0"/>
          <w:bCs/>
          <w:iCs/>
          <w:sz w:val="22"/>
        </w:rPr>
        <w:t>De gebouwen worden grotendeels opgetrokken in zwartkleurig verduurzaamd grenen en een paarse in  metselwerk  uitgevoerde plint. De objecten worden respectievelijk voorzien van een plat dak, een lessenaarsdak en een zadeldak waarbij de dakbedekking grotendeels bestaat uit mossedum en zonnecollectoren.</w:t>
      </w:r>
    </w:p>
    <w:p w:rsidR="00655C16" w:rsidRDefault="00655C16" w:rsidP="00655C16">
      <w:pPr>
        <w:pStyle w:val="Ondertitel"/>
        <w:rPr>
          <w:b w:val="0"/>
          <w:bCs/>
          <w:iCs/>
          <w:sz w:val="22"/>
        </w:rPr>
      </w:pPr>
      <w:r>
        <w:rPr>
          <w:b w:val="0"/>
          <w:bCs/>
          <w:iCs/>
          <w:sz w:val="22"/>
        </w:rPr>
        <w:t>Bezoekersparkeren is niet toegestaan, alleen bestemmingsverkeer. Evenmin zal sprake zijn van grote in het zicht liggende kranen bij de botenhelling of aanwezigheid van aanhangers.</w:t>
      </w:r>
    </w:p>
    <w:p w:rsidR="00655C16" w:rsidRDefault="00655C16" w:rsidP="00655C16">
      <w:pPr>
        <w:pStyle w:val="Ondertitel"/>
        <w:rPr>
          <w:b w:val="0"/>
          <w:bCs/>
          <w:iCs/>
          <w:sz w:val="22"/>
        </w:rPr>
      </w:pPr>
      <w:r>
        <w:rPr>
          <w:b w:val="0"/>
          <w:bCs/>
          <w:iCs/>
          <w:sz w:val="22"/>
        </w:rPr>
        <w:lastRenderedPageBreak/>
        <w:t>De inrichting van het buitengebied vindt plaats in overleg met een landschapsarchitect. De ambitie is het vergroenen van de omgeving, waaronder - op verzoek van de gemeentelijke landschapsarchitect – de afscheiding. Complicerende factor bij de inrichting van het buitengebied is dat de grond eigendom is van een recreatieschap, dat de locatie onderdeel is van de ecologische hoofdstructuur waar een  provinciaal juridisch regime vigeert en dat over de inrichting van het gebied verschil van opvatting is tussen de gemeentelijke landschapsarchitect en die van de provincie.</w:t>
      </w:r>
    </w:p>
    <w:p w:rsidR="00655C16" w:rsidRDefault="00655C16" w:rsidP="00655C16">
      <w:pPr>
        <w:pStyle w:val="Ondertitel"/>
        <w:rPr>
          <w:b w:val="0"/>
          <w:bCs/>
          <w:iCs/>
          <w:sz w:val="22"/>
        </w:rPr>
      </w:pPr>
      <w:r>
        <w:rPr>
          <w:b w:val="0"/>
          <w:bCs/>
          <w:iCs/>
          <w:sz w:val="22"/>
        </w:rPr>
        <w:t>De commissie  adviseert het thema boerderij met bijgebouwen scherper aan te zetten en te zorgen voor een beter herkenbare familierelatie of ensemblewaarde, meer eenvoud en helderheid en minder vormgeving en samenhang in kap- of dakvormen. De commissie neemt met waardering kennis van</w:t>
      </w:r>
    </w:p>
    <w:p w:rsidR="00655C16" w:rsidRDefault="00655C16" w:rsidP="00655C16">
      <w:pPr>
        <w:pStyle w:val="Ondertitel"/>
        <w:rPr>
          <w:b w:val="0"/>
          <w:bCs/>
          <w:iCs/>
          <w:sz w:val="22"/>
        </w:rPr>
      </w:pPr>
      <w:r>
        <w:rPr>
          <w:b w:val="0"/>
          <w:bCs/>
          <w:iCs/>
          <w:sz w:val="22"/>
        </w:rPr>
        <w:t>de goedgekozen materiaalsoort te weten zwart uitgevoerd verduurzaamd grenen maar staat afwijzend tegen een glazen balkon, zijnde een a-typische, wezensvreemde materiaalsoort en adviseert, indachtig een schurentypologie, meer geslotenheid in gevelcompositie.</w:t>
      </w:r>
    </w:p>
    <w:p w:rsidR="00655C16" w:rsidRDefault="00655C16" w:rsidP="00655C16">
      <w:pPr>
        <w:pStyle w:val="Ondertitel"/>
        <w:rPr>
          <w:b w:val="0"/>
          <w:bCs/>
          <w:iCs/>
          <w:sz w:val="22"/>
        </w:rPr>
      </w:pPr>
      <w:r>
        <w:rPr>
          <w:b w:val="0"/>
          <w:bCs/>
          <w:iCs/>
          <w:sz w:val="22"/>
        </w:rPr>
        <w:t>Ten slotte wordt de gemeentelijke landschapsarchitect gevraagd in een volgende vergadering een toelichting te geven hoe het nieuwe watersportcentrum zich moet gaan voegen in het omringende landschap.</w:t>
      </w:r>
    </w:p>
    <w:p w:rsidR="00655C16" w:rsidRDefault="00655C16" w:rsidP="00655C16">
      <w:pPr>
        <w:pStyle w:val="Ondertitel"/>
        <w:rPr>
          <w:b w:val="0"/>
          <w:bCs/>
          <w:iCs/>
          <w:sz w:val="22"/>
        </w:rPr>
      </w:pPr>
    </w:p>
    <w:p w:rsidR="00655C16" w:rsidRDefault="00655C16" w:rsidP="00B679FF">
      <w:pPr>
        <w:pStyle w:val="Voettekst"/>
        <w:tabs>
          <w:tab w:val="clear" w:pos="4536"/>
          <w:tab w:val="clear" w:pos="9072"/>
        </w:tabs>
      </w:pPr>
    </w:p>
    <w:p w:rsidR="00B679FF" w:rsidRPr="00B8790A" w:rsidRDefault="00B679FF" w:rsidP="00B679FF">
      <w:pPr>
        <w:pStyle w:val="Voettekst"/>
        <w:tabs>
          <w:tab w:val="clear" w:pos="4536"/>
          <w:tab w:val="clear" w:pos="9072"/>
        </w:tabs>
        <w:rPr>
          <w:b/>
          <w:bCs/>
          <w:i/>
          <w:sz w:val="28"/>
        </w:rPr>
      </w:pPr>
      <w:r>
        <w:t>Vastgesteld 25 maart 2014</w:t>
      </w:r>
      <w:r w:rsidRPr="00B8790A">
        <w:rPr>
          <w:i/>
          <w:sz w:val="32"/>
        </w:rPr>
        <w:tab/>
      </w:r>
      <w:r w:rsidRPr="00B8790A">
        <w:rPr>
          <w:i/>
          <w:sz w:val="32"/>
        </w:rPr>
        <w:tab/>
      </w:r>
      <w:r w:rsidRPr="00B8790A">
        <w:rPr>
          <w:i/>
          <w:sz w:val="32"/>
        </w:rPr>
        <w:tab/>
      </w:r>
      <w:r w:rsidRPr="00B8790A">
        <w:rPr>
          <w:i/>
          <w:sz w:val="32"/>
        </w:rPr>
        <w:tab/>
      </w:r>
      <w:r w:rsidRPr="00B8790A">
        <w:rPr>
          <w:i/>
          <w:sz w:val="32"/>
        </w:rPr>
        <w:tab/>
      </w:r>
      <w:r w:rsidRPr="00B8790A">
        <w:rPr>
          <w:i/>
          <w:sz w:val="32"/>
        </w:rPr>
        <w:tab/>
      </w:r>
      <w:r w:rsidRPr="00B8790A">
        <w:rPr>
          <w:i/>
          <w:sz w:val="32"/>
        </w:rPr>
        <w:tab/>
      </w:r>
      <w:r w:rsidRPr="00B8790A">
        <w:rPr>
          <w:i/>
          <w:sz w:val="32"/>
        </w:rPr>
        <w:tab/>
        <w:t xml:space="preserve">      </w:t>
      </w:r>
    </w:p>
    <w:p w:rsidR="00B679FF" w:rsidRDefault="00B679FF" w:rsidP="00B679FF">
      <w:pPr>
        <w:pStyle w:val="Ondertitel"/>
        <w:ind w:left="708" w:hanging="708"/>
        <w:rPr>
          <w:i/>
          <w:sz w:val="22"/>
        </w:rPr>
      </w:pPr>
      <w:r>
        <w:rPr>
          <w:i/>
          <w:sz w:val="22"/>
        </w:rPr>
        <w:t>VERSLAG  OPENBARE VERGADERING ADVIESCOMMISSIE RUIMTELIJKE KWALITEIT</w:t>
      </w:r>
    </w:p>
    <w:p w:rsidR="00B679FF" w:rsidRDefault="00B679FF" w:rsidP="00B679FF">
      <w:pPr>
        <w:pStyle w:val="Ondertitel"/>
        <w:ind w:left="708" w:hanging="708"/>
        <w:rPr>
          <w:i/>
          <w:sz w:val="22"/>
        </w:rPr>
      </w:pPr>
      <w:r>
        <w:rPr>
          <w:i/>
          <w:sz w:val="22"/>
        </w:rPr>
        <w:t>VAN 11 MAART  2014</w:t>
      </w:r>
    </w:p>
    <w:p w:rsidR="00B679FF" w:rsidRDefault="00B679FF" w:rsidP="00B679FF">
      <w:pPr>
        <w:pStyle w:val="Ondertitel"/>
        <w:rPr>
          <w:b w:val="0"/>
          <w:i/>
          <w:sz w:val="22"/>
        </w:rPr>
      </w:pPr>
    </w:p>
    <w:p w:rsidR="00B679FF" w:rsidRDefault="00B679FF" w:rsidP="00B679FF">
      <w:pPr>
        <w:pStyle w:val="Ondertitel"/>
        <w:rPr>
          <w:b w:val="0"/>
          <w:i/>
          <w:sz w:val="22"/>
        </w:rPr>
      </w:pPr>
      <w:r>
        <w:rPr>
          <w:b w:val="0"/>
          <w:i/>
          <w:sz w:val="22"/>
        </w:rPr>
        <w:t>Aanwezig:</w:t>
      </w:r>
    </w:p>
    <w:p w:rsidR="00B679FF" w:rsidRDefault="00B679FF" w:rsidP="00B679FF">
      <w:pPr>
        <w:pStyle w:val="Ondertitel"/>
        <w:rPr>
          <w:i/>
          <w:sz w:val="22"/>
        </w:rPr>
      </w:pPr>
      <w:r>
        <w:rPr>
          <w:i/>
          <w:sz w:val="22"/>
        </w:rPr>
        <w:t>Dr. A.J. Oxenaar, voorzitter</w:t>
      </w:r>
    </w:p>
    <w:p w:rsidR="00B679FF" w:rsidRPr="00B8790A" w:rsidRDefault="00B679FF" w:rsidP="00B679FF">
      <w:pPr>
        <w:pStyle w:val="Ondertitel"/>
        <w:tabs>
          <w:tab w:val="left" w:pos="2805"/>
        </w:tabs>
        <w:rPr>
          <w:i/>
          <w:sz w:val="22"/>
        </w:rPr>
      </w:pPr>
      <w:r w:rsidRPr="00B8790A">
        <w:rPr>
          <w:i/>
          <w:sz w:val="22"/>
        </w:rPr>
        <w:t xml:space="preserve">Ir. </w:t>
      </w:r>
      <w:r>
        <w:rPr>
          <w:i/>
          <w:sz w:val="22"/>
        </w:rPr>
        <w:t xml:space="preserve"> </w:t>
      </w:r>
      <w:r w:rsidRPr="00B8790A">
        <w:rPr>
          <w:i/>
          <w:sz w:val="22"/>
        </w:rPr>
        <w:t>P. van Velzen, architect</w:t>
      </w:r>
      <w:r>
        <w:rPr>
          <w:i/>
          <w:sz w:val="22"/>
        </w:rPr>
        <w:t>/lid</w:t>
      </w:r>
      <w:r w:rsidRPr="00B8790A">
        <w:rPr>
          <w:i/>
          <w:sz w:val="22"/>
        </w:rPr>
        <w:tab/>
      </w:r>
    </w:p>
    <w:p w:rsidR="00B679FF" w:rsidRPr="00B8790A" w:rsidRDefault="00B679FF" w:rsidP="00B679FF">
      <w:pPr>
        <w:pStyle w:val="Ondertitel"/>
        <w:rPr>
          <w:bCs/>
          <w:i/>
          <w:iCs/>
          <w:sz w:val="22"/>
        </w:rPr>
      </w:pPr>
      <w:r>
        <w:rPr>
          <w:bCs/>
          <w:i/>
          <w:iCs/>
          <w:sz w:val="22"/>
        </w:rPr>
        <w:t>Ir. F. Ziegler, architect/lid</w:t>
      </w:r>
    </w:p>
    <w:p w:rsidR="00B679FF" w:rsidRDefault="00B679FF" w:rsidP="00B679FF">
      <w:pPr>
        <w:pStyle w:val="Ondertitel"/>
        <w:rPr>
          <w:b w:val="0"/>
          <w:bCs/>
          <w:iCs/>
          <w:sz w:val="22"/>
        </w:rPr>
      </w:pPr>
    </w:p>
    <w:p w:rsidR="00B679FF" w:rsidRDefault="00B679FF" w:rsidP="00B679FF">
      <w:pPr>
        <w:pStyle w:val="Ondertitel"/>
        <w:rPr>
          <w:b w:val="0"/>
          <w:i/>
          <w:sz w:val="22"/>
        </w:rPr>
      </w:pPr>
      <w:r>
        <w:rPr>
          <w:b w:val="0"/>
          <w:i/>
          <w:sz w:val="22"/>
        </w:rPr>
        <w:t>Mede-aanwezig:</w:t>
      </w:r>
    </w:p>
    <w:p w:rsidR="00B679FF" w:rsidRPr="0080042D" w:rsidRDefault="00B679FF" w:rsidP="00B679FF">
      <w:pPr>
        <w:pStyle w:val="Ondertitel"/>
        <w:rPr>
          <w:i/>
          <w:sz w:val="22"/>
          <w:lang w:val="fr-FR"/>
        </w:rPr>
      </w:pPr>
      <w:r w:rsidRPr="0080042D">
        <w:rPr>
          <w:i/>
          <w:sz w:val="22"/>
          <w:lang w:val="fr-FR"/>
        </w:rPr>
        <w:t>R. Algra, secretaris.</w:t>
      </w:r>
    </w:p>
    <w:p w:rsidR="00B679FF" w:rsidRDefault="00B679FF" w:rsidP="00B679FF">
      <w:pPr>
        <w:pStyle w:val="Ondertitel"/>
        <w:rPr>
          <w:i/>
          <w:sz w:val="22"/>
        </w:rPr>
      </w:pPr>
    </w:p>
    <w:p w:rsidR="00B679FF" w:rsidRPr="003C2005" w:rsidRDefault="00B679FF" w:rsidP="00B679FF">
      <w:pPr>
        <w:pStyle w:val="Ondertitel"/>
        <w:rPr>
          <w:b w:val="0"/>
          <w:sz w:val="22"/>
        </w:rPr>
      </w:pPr>
      <w:r>
        <w:rPr>
          <w:b w:val="0"/>
          <w:i/>
          <w:sz w:val="22"/>
        </w:rPr>
        <w:t xml:space="preserve">Zijlsingel 1, </w:t>
      </w:r>
      <w:r w:rsidRPr="003C2005">
        <w:rPr>
          <w:b w:val="0"/>
          <w:sz w:val="22"/>
        </w:rPr>
        <w:t>verbouw kant</w:t>
      </w:r>
      <w:r>
        <w:rPr>
          <w:b w:val="0"/>
          <w:sz w:val="22"/>
        </w:rPr>
        <w:t>o</w:t>
      </w:r>
      <w:r w:rsidRPr="003C2005">
        <w:rPr>
          <w:b w:val="0"/>
          <w:sz w:val="22"/>
        </w:rPr>
        <w:t>orpand.</w:t>
      </w:r>
    </w:p>
    <w:p w:rsidR="00B679FF" w:rsidRDefault="00B679FF" w:rsidP="00B679FF">
      <w:pPr>
        <w:pStyle w:val="Ondertitel"/>
        <w:rPr>
          <w:b w:val="0"/>
          <w:sz w:val="22"/>
        </w:rPr>
      </w:pPr>
      <w:r w:rsidRPr="003C2005">
        <w:rPr>
          <w:b w:val="0"/>
          <w:sz w:val="22"/>
        </w:rPr>
        <w:t>Mede aanwezig de he</w:t>
      </w:r>
      <w:r>
        <w:rPr>
          <w:b w:val="0"/>
          <w:sz w:val="22"/>
        </w:rPr>
        <w:t>ren</w:t>
      </w:r>
      <w:r w:rsidRPr="003C2005">
        <w:rPr>
          <w:b w:val="0"/>
          <w:sz w:val="22"/>
        </w:rPr>
        <w:t xml:space="preserve"> Mulder</w:t>
      </w:r>
      <w:r>
        <w:rPr>
          <w:b w:val="0"/>
          <w:sz w:val="22"/>
        </w:rPr>
        <w:t xml:space="preserve"> en Kabbes, architecten.</w:t>
      </w:r>
    </w:p>
    <w:p w:rsidR="00B679FF" w:rsidRDefault="00B679FF" w:rsidP="00B679FF">
      <w:pPr>
        <w:pStyle w:val="Ondertitel"/>
        <w:rPr>
          <w:b w:val="0"/>
          <w:sz w:val="22"/>
        </w:rPr>
      </w:pPr>
      <w:r>
        <w:rPr>
          <w:b w:val="0"/>
          <w:sz w:val="22"/>
        </w:rPr>
        <w:t>De architect presenteert een tekening met vier opties over materiaal- en kleurgebruik voor het uit de voorgevel springende entreegebouwtje. Verder wordt bemonstering getoond van de gestreepte gevelpanelen.</w:t>
      </w:r>
    </w:p>
    <w:p w:rsidR="00B679FF" w:rsidRDefault="00B679FF" w:rsidP="00B679FF">
      <w:pPr>
        <w:pStyle w:val="Ondertitel"/>
        <w:rPr>
          <w:b w:val="0"/>
          <w:sz w:val="22"/>
        </w:rPr>
      </w:pPr>
      <w:r>
        <w:rPr>
          <w:b w:val="0"/>
          <w:sz w:val="22"/>
        </w:rPr>
        <w:t>De commissie geeft van de vier voorgelegde opties de voorkeur aan uitwerking van het entreegebouwtje als kristal. De architect wordt echter als vijfde optie ter overweging meegegeven de mogelijkheid van hergebruik van het entreegebouwtje door het gekleurde glas uit het stalen grid te schroeven en te vervangen door hoogwaardig translucent  melkglas om een relatie aan te gaan met het aanwezige en te handhaven melkglas in de hoek aan de achterkant van het gebouw.</w:t>
      </w:r>
    </w:p>
    <w:p w:rsidR="00B679FF" w:rsidRDefault="00B679FF" w:rsidP="00B679FF">
      <w:pPr>
        <w:pStyle w:val="Ondertitel"/>
        <w:rPr>
          <w:b w:val="0"/>
          <w:sz w:val="22"/>
        </w:rPr>
      </w:pPr>
      <w:r>
        <w:rPr>
          <w:b w:val="0"/>
          <w:sz w:val="22"/>
        </w:rPr>
        <w:t>Wat de gevelpanelen aangaat; de commissie heeft de indruk dat het kleurgebruik van het krijtstreeppatroon  misschien iets te contrastrijk is. De architect wordt gevraagd met de stadsbouwmeester te onderzoeken of de kleuren  iets meer op elkaar afgestemd moeten worden. Ten slotte wordt gevraagd voor het zorgvuldig aanhelen met identiek metsel- en voegwerk van de weggehaalde metselwerkstrook bij het trappenhuis aan de Zijlwegkant, te zorgen dat de sluitnaden van de tegen de gevel aan te brengen stijlen zowel in het midden als op gelijke hoogte komen.</w:t>
      </w:r>
    </w:p>
    <w:p w:rsidR="00B679FF" w:rsidRDefault="00B679FF" w:rsidP="00B679FF">
      <w:pPr>
        <w:pStyle w:val="Ondertitel"/>
        <w:rPr>
          <w:b w:val="0"/>
          <w:sz w:val="22"/>
        </w:rPr>
      </w:pPr>
    </w:p>
    <w:p w:rsidR="00B679FF" w:rsidRDefault="00B679FF" w:rsidP="00B679FF">
      <w:pPr>
        <w:pStyle w:val="Ondertitel"/>
        <w:rPr>
          <w:b w:val="0"/>
          <w:i/>
          <w:sz w:val="22"/>
        </w:rPr>
      </w:pPr>
      <w:r>
        <w:rPr>
          <w:b w:val="0"/>
          <w:i/>
          <w:sz w:val="22"/>
        </w:rPr>
        <w:t>Prinsen Bolwerk 3, bouw van en woning</w:t>
      </w:r>
    </w:p>
    <w:p w:rsidR="00B679FF" w:rsidRPr="00D90EC2" w:rsidRDefault="00B679FF" w:rsidP="00B679FF">
      <w:pPr>
        <w:pStyle w:val="Ondertitel"/>
        <w:rPr>
          <w:b w:val="0"/>
          <w:sz w:val="22"/>
        </w:rPr>
      </w:pPr>
      <w:r>
        <w:rPr>
          <w:b w:val="0"/>
          <w:sz w:val="22"/>
        </w:rPr>
        <w:t>Akkoord nu het ontwerp identiek is aan het bij het collegiaal vooroverleg van 11 februari goedgekeurde ontwerp inclusief materiaal- en kleurgebruik en detaillering en onder voorwaarde dat er nog een -in overleg en afgestemd met de andere kandida(a)t(en) en door een landschapsarchitect te ontwerpen- collectief , groen- of tuinontwerp  ter beoordeling wordt voorgelegd.</w:t>
      </w:r>
    </w:p>
    <w:p w:rsidR="00B679FF" w:rsidRDefault="00B679FF" w:rsidP="00B679FF">
      <w:pPr>
        <w:pStyle w:val="Ondertitel"/>
        <w:rPr>
          <w:b w:val="0"/>
          <w:sz w:val="22"/>
        </w:rPr>
      </w:pPr>
    </w:p>
    <w:p w:rsidR="00B679FF" w:rsidRPr="00D90EC2" w:rsidRDefault="00B679FF" w:rsidP="00B679FF">
      <w:pPr>
        <w:pStyle w:val="Ondertitel"/>
        <w:rPr>
          <w:b w:val="0"/>
          <w:i/>
          <w:sz w:val="22"/>
        </w:rPr>
      </w:pPr>
      <w:r w:rsidRPr="00D90EC2">
        <w:rPr>
          <w:b w:val="0"/>
          <w:i/>
          <w:sz w:val="22"/>
        </w:rPr>
        <w:t>Leonard Springerlaan 379, bouw 21 eengezinswoningen</w:t>
      </w:r>
    </w:p>
    <w:p w:rsidR="00B679FF" w:rsidRDefault="00B679FF" w:rsidP="00B679FF">
      <w:pPr>
        <w:pStyle w:val="Ondertitel"/>
        <w:rPr>
          <w:b w:val="0"/>
          <w:sz w:val="22"/>
        </w:rPr>
      </w:pPr>
      <w:r>
        <w:rPr>
          <w:b w:val="0"/>
          <w:sz w:val="22"/>
        </w:rPr>
        <w:t xml:space="preserve">Akkoord nu het ontwerp voldoet aan zowel de ruimtelijke kwaliteitscriteria voor gebiedsdeel Strokenbouw 1960-1975 als de ontwerpuitgangspunten van het </w:t>
      </w:r>
      <w:r>
        <w:rPr>
          <w:b w:val="0"/>
          <w:i/>
          <w:sz w:val="22"/>
        </w:rPr>
        <w:t xml:space="preserve">Stedenbouwkundig Plan Jan </w:t>
      </w:r>
      <w:r>
        <w:rPr>
          <w:b w:val="0"/>
          <w:i/>
          <w:sz w:val="22"/>
        </w:rPr>
        <w:lastRenderedPageBreak/>
        <w:t xml:space="preserve">Sluyterslaan </w:t>
      </w:r>
      <w:r>
        <w:rPr>
          <w:b w:val="0"/>
          <w:sz w:val="22"/>
        </w:rPr>
        <w:t xml:space="preserve">onder voorwaarde van nog ter beoordeling voor te leggen uit te werken principedetails 15, 17 en 18 hoe het experimentele materiaalgebruik van de gevelbekleding, in het bijzonder hoe continuïteit van het reliëf of  print en naadloos de hoek om wordt gezet bij o.a. de negges en de tuinmuren. Verder de afspraak na gereedmelding van de huizen en voorafgaand aan de start van fase twee, bezichtiging ter plaatse of voortzetting van het experimentele materiaalgebruik voldoet aan de verwachtingen aan het beeldkwaliteitsplan en het door de supervisor opgestelde Stedenbouwkundig Plan Jan Sluyterslaan. </w:t>
      </w:r>
    </w:p>
    <w:p w:rsidR="00B679FF" w:rsidRDefault="00B679FF" w:rsidP="00575F03">
      <w:pPr>
        <w:pStyle w:val="Ondertitel"/>
        <w:ind w:left="708" w:hanging="708"/>
        <w:rPr>
          <w:i/>
          <w:sz w:val="22"/>
        </w:rPr>
      </w:pPr>
    </w:p>
    <w:p w:rsidR="00575F03" w:rsidRDefault="00575F03" w:rsidP="00575F03">
      <w:pPr>
        <w:pStyle w:val="Ondertitel"/>
        <w:ind w:left="708" w:hanging="708"/>
        <w:rPr>
          <w:i/>
          <w:sz w:val="22"/>
        </w:rPr>
      </w:pPr>
      <w:r>
        <w:rPr>
          <w:i/>
          <w:sz w:val="22"/>
        </w:rPr>
        <w:t>VERSLAG  OPENBAREVERGADERING ADVIESCOMMISSIE RUIMTELIJKE KWALITEIT</w:t>
      </w:r>
    </w:p>
    <w:p w:rsidR="00575F03" w:rsidRDefault="00575F03" w:rsidP="00575F03">
      <w:pPr>
        <w:pStyle w:val="Ondertitel"/>
        <w:ind w:left="708" w:hanging="708"/>
        <w:rPr>
          <w:i/>
          <w:sz w:val="22"/>
        </w:rPr>
      </w:pPr>
      <w:r>
        <w:rPr>
          <w:i/>
          <w:sz w:val="22"/>
        </w:rPr>
        <w:t>VAN 11 FEBRUARI  2014</w:t>
      </w:r>
    </w:p>
    <w:p w:rsidR="00575F03" w:rsidRDefault="00575F03" w:rsidP="00575F03">
      <w:pPr>
        <w:pStyle w:val="Ondertitel"/>
        <w:rPr>
          <w:b w:val="0"/>
          <w:i/>
          <w:sz w:val="22"/>
        </w:rPr>
      </w:pPr>
    </w:p>
    <w:p w:rsidR="00575F03" w:rsidRDefault="00575F03" w:rsidP="00575F03">
      <w:pPr>
        <w:pStyle w:val="Ondertitel"/>
        <w:rPr>
          <w:b w:val="0"/>
          <w:i/>
          <w:sz w:val="22"/>
        </w:rPr>
      </w:pPr>
      <w:r>
        <w:rPr>
          <w:b w:val="0"/>
          <w:i/>
          <w:sz w:val="22"/>
        </w:rPr>
        <w:t>Aanwezig:</w:t>
      </w:r>
    </w:p>
    <w:p w:rsidR="00575F03" w:rsidRDefault="00575F03" w:rsidP="00575F03">
      <w:pPr>
        <w:pStyle w:val="Ondertitel"/>
        <w:rPr>
          <w:i/>
          <w:sz w:val="22"/>
        </w:rPr>
      </w:pPr>
      <w:r>
        <w:rPr>
          <w:i/>
          <w:sz w:val="22"/>
        </w:rPr>
        <w:t>Dr. A.J. Oxenaar, voorzitter</w:t>
      </w:r>
    </w:p>
    <w:p w:rsidR="00575F03" w:rsidRPr="00B8790A" w:rsidRDefault="00575F03" w:rsidP="00575F03">
      <w:pPr>
        <w:pStyle w:val="Ondertitel"/>
        <w:rPr>
          <w:i/>
          <w:sz w:val="22"/>
        </w:rPr>
      </w:pPr>
      <w:r w:rsidRPr="00B8790A">
        <w:rPr>
          <w:i/>
          <w:sz w:val="22"/>
        </w:rPr>
        <w:t>Ir. D. Dobbelaar,</w:t>
      </w:r>
      <w:r>
        <w:rPr>
          <w:i/>
          <w:sz w:val="22"/>
        </w:rPr>
        <w:t xml:space="preserve"> architect/lid</w:t>
      </w:r>
    </w:p>
    <w:p w:rsidR="00575F03" w:rsidRPr="00B8790A" w:rsidRDefault="00575F03" w:rsidP="00575F03">
      <w:pPr>
        <w:pStyle w:val="Ondertitel"/>
        <w:rPr>
          <w:i/>
          <w:sz w:val="22"/>
        </w:rPr>
      </w:pPr>
      <w:r w:rsidRPr="00B8790A">
        <w:rPr>
          <w:i/>
          <w:sz w:val="22"/>
        </w:rPr>
        <w:t>Ing.</w:t>
      </w:r>
      <w:r>
        <w:rPr>
          <w:i/>
          <w:sz w:val="22"/>
        </w:rPr>
        <w:t xml:space="preserve"> </w:t>
      </w:r>
      <w:r w:rsidRPr="00B8790A">
        <w:rPr>
          <w:i/>
          <w:sz w:val="22"/>
        </w:rPr>
        <w:t>J. Hovenier, architec</w:t>
      </w:r>
      <w:r>
        <w:rPr>
          <w:i/>
          <w:sz w:val="22"/>
        </w:rPr>
        <w:t>t/lid</w:t>
      </w:r>
    </w:p>
    <w:p w:rsidR="00575F03" w:rsidRPr="00B8790A" w:rsidRDefault="00575F03" w:rsidP="00575F03">
      <w:pPr>
        <w:pStyle w:val="Ondertitel"/>
        <w:tabs>
          <w:tab w:val="left" w:pos="2805"/>
        </w:tabs>
        <w:rPr>
          <w:i/>
          <w:sz w:val="22"/>
        </w:rPr>
      </w:pPr>
      <w:r w:rsidRPr="00B8790A">
        <w:rPr>
          <w:i/>
          <w:sz w:val="22"/>
        </w:rPr>
        <w:t xml:space="preserve">Ir. </w:t>
      </w:r>
      <w:r>
        <w:rPr>
          <w:i/>
          <w:sz w:val="22"/>
        </w:rPr>
        <w:t xml:space="preserve"> </w:t>
      </w:r>
      <w:r w:rsidRPr="00B8790A">
        <w:rPr>
          <w:i/>
          <w:sz w:val="22"/>
        </w:rPr>
        <w:t>P. van Velzen, architect</w:t>
      </w:r>
      <w:r>
        <w:rPr>
          <w:i/>
          <w:sz w:val="22"/>
        </w:rPr>
        <w:t>/lid</w:t>
      </w:r>
      <w:r w:rsidRPr="00B8790A">
        <w:rPr>
          <w:i/>
          <w:sz w:val="22"/>
        </w:rPr>
        <w:tab/>
      </w:r>
    </w:p>
    <w:p w:rsidR="00575F03" w:rsidRPr="00B8790A" w:rsidRDefault="00575F03" w:rsidP="00575F03">
      <w:pPr>
        <w:pStyle w:val="Ondertitel"/>
        <w:rPr>
          <w:bCs/>
          <w:i/>
          <w:iCs/>
          <w:sz w:val="22"/>
        </w:rPr>
      </w:pPr>
      <w:r>
        <w:rPr>
          <w:bCs/>
          <w:i/>
          <w:iCs/>
          <w:sz w:val="22"/>
        </w:rPr>
        <w:t>Ir. F. Ziegler, architect/lid</w:t>
      </w:r>
    </w:p>
    <w:p w:rsidR="00575F03" w:rsidRDefault="00575F03" w:rsidP="00575F03">
      <w:pPr>
        <w:pStyle w:val="Ondertitel"/>
        <w:rPr>
          <w:b w:val="0"/>
          <w:bCs/>
          <w:iCs/>
          <w:sz w:val="22"/>
        </w:rPr>
      </w:pPr>
    </w:p>
    <w:p w:rsidR="00575F03" w:rsidRDefault="00575F03" w:rsidP="00575F03">
      <w:pPr>
        <w:pStyle w:val="Ondertitel"/>
        <w:rPr>
          <w:b w:val="0"/>
          <w:i/>
          <w:sz w:val="22"/>
        </w:rPr>
      </w:pPr>
      <w:r>
        <w:rPr>
          <w:b w:val="0"/>
          <w:i/>
          <w:sz w:val="22"/>
        </w:rPr>
        <w:t>Mede-aanwezig:</w:t>
      </w:r>
    </w:p>
    <w:p w:rsidR="00575F03" w:rsidRPr="0080042D" w:rsidRDefault="00575F03" w:rsidP="00575F03">
      <w:pPr>
        <w:pStyle w:val="Ondertitel"/>
        <w:rPr>
          <w:i/>
          <w:sz w:val="22"/>
          <w:lang w:val="fr-FR"/>
        </w:rPr>
      </w:pPr>
      <w:r w:rsidRPr="0080042D">
        <w:rPr>
          <w:i/>
          <w:sz w:val="22"/>
          <w:lang w:val="fr-FR"/>
        </w:rPr>
        <w:t>R. Algra, secretaris.</w:t>
      </w:r>
    </w:p>
    <w:p w:rsidR="00575F03" w:rsidRDefault="00575F03" w:rsidP="00575F03">
      <w:pPr>
        <w:pStyle w:val="Ondertitel"/>
        <w:rPr>
          <w:i/>
          <w:sz w:val="22"/>
        </w:rPr>
      </w:pPr>
    </w:p>
    <w:p w:rsidR="00575F03" w:rsidRPr="003C2005" w:rsidRDefault="00575F03" w:rsidP="00575F03">
      <w:pPr>
        <w:pStyle w:val="Ondertitel"/>
        <w:rPr>
          <w:b w:val="0"/>
          <w:sz w:val="22"/>
        </w:rPr>
      </w:pPr>
      <w:r>
        <w:rPr>
          <w:b w:val="0"/>
          <w:i/>
          <w:sz w:val="22"/>
        </w:rPr>
        <w:t xml:space="preserve">Zijlsingel 1, </w:t>
      </w:r>
      <w:r w:rsidRPr="003C2005">
        <w:rPr>
          <w:b w:val="0"/>
          <w:sz w:val="22"/>
        </w:rPr>
        <w:t>verbouw kant</w:t>
      </w:r>
      <w:r>
        <w:rPr>
          <w:b w:val="0"/>
          <w:sz w:val="22"/>
        </w:rPr>
        <w:t>o</w:t>
      </w:r>
      <w:r w:rsidRPr="003C2005">
        <w:rPr>
          <w:b w:val="0"/>
          <w:sz w:val="22"/>
        </w:rPr>
        <w:t>orpand.</w:t>
      </w:r>
    </w:p>
    <w:p w:rsidR="00575F03" w:rsidRDefault="00575F03" w:rsidP="00575F03">
      <w:pPr>
        <w:pStyle w:val="Ondertitel"/>
        <w:rPr>
          <w:b w:val="0"/>
          <w:sz w:val="22"/>
        </w:rPr>
      </w:pPr>
      <w:r w:rsidRPr="003C2005">
        <w:rPr>
          <w:b w:val="0"/>
          <w:sz w:val="22"/>
        </w:rPr>
        <w:t xml:space="preserve">Mede aanwezig de heer Mulder, </w:t>
      </w:r>
      <w:r>
        <w:rPr>
          <w:b w:val="0"/>
          <w:sz w:val="22"/>
        </w:rPr>
        <w:t xml:space="preserve"> </w:t>
      </w:r>
      <w:r w:rsidRPr="003C2005">
        <w:rPr>
          <w:b w:val="0"/>
          <w:sz w:val="22"/>
        </w:rPr>
        <w:t>architect.</w:t>
      </w:r>
    </w:p>
    <w:p w:rsidR="00575F03" w:rsidRDefault="00575F03" w:rsidP="00575F03">
      <w:pPr>
        <w:pStyle w:val="Ondertitel"/>
        <w:rPr>
          <w:b w:val="0"/>
          <w:sz w:val="22"/>
        </w:rPr>
      </w:pPr>
      <w:r>
        <w:rPr>
          <w:b w:val="0"/>
          <w:sz w:val="22"/>
        </w:rPr>
        <w:t>De architect presenteert een doorontwikkeld ontwerp waar meer verticale geleding in de gevel aangebracht is door het verdichten van de aan te brengen stijlen.  De geleding wordt in een ander ritme de hoek om gezet voorbij het trappenhuis aan de kant van de Zijlweg. Daarbij is gekozen is voor een sobere en ingetogen detaillering van het trappenhuis. Het materiaalgebruik van het gewijzigde gevelontwerp bestaat grotendeels uit aluminium met materiaalondersteunend kleurgebruik in grijstinten. De toe te passen colorbelpanelen worden eveneens uitgevoerd in grijs-antraciet. En ook het in metselwerk uitgevoerde verbindingselement tussen het kantoorgebouw en het Patronaat wordt  in grijstint - afgestemd op het kleurgebruik van het Patronaat – gekeimd.  Ten slotte is sprake van een verhoogde plint.</w:t>
      </w:r>
    </w:p>
    <w:p w:rsidR="00575F03" w:rsidRDefault="00575F03" w:rsidP="00575F03">
      <w:pPr>
        <w:pStyle w:val="Ondertitel"/>
        <w:rPr>
          <w:b w:val="0"/>
          <w:sz w:val="22"/>
        </w:rPr>
      </w:pPr>
      <w:r>
        <w:rPr>
          <w:b w:val="0"/>
          <w:sz w:val="22"/>
        </w:rPr>
        <w:t>De commissie constateert dat met de planaanpassing het thema Schotse ruit beter tot uitdrukking gebracht is en sprake is van meer raffinement in het gevelontwerp . Ook sluit het nieuwe gevelontwerp qua indeling en kleur goed aan op dat van het Patronaat. Verder is er waardering  voor het eerlijker materiaalondersteunende kleurgebruik in plaats van de cortenstaallook bij het vorige ontwerp.</w:t>
      </w:r>
    </w:p>
    <w:p w:rsidR="00575F03" w:rsidRDefault="00575F03" w:rsidP="00575F03">
      <w:pPr>
        <w:pStyle w:val="Ondertitel"/>
        <w:rPr>
          <w:b w:val="0"/>
          <w:sz w:val="22"/>
        </w:rPr>
      </w:pPr>
      <w:r>
        <w:rPr>
          <w:b w:val="0"/>
          <w:sz w:val="22"/>
        </w:rPr>
        <w:t>De commissie staat echter afwijzend tegenover het gebruik van colorbel de luifels bij de entrees van het hotel en het UWV. Geadviseerd wrdt de entree van het UWV uitnodigender en transparanter te maken o.a. door het verplaatsen van de toiletgroep.  Verder wordt collegiaal geadviseerd de ritmering van de verticaal aangebrachte geleding aan de kant van de Zijlweg nog wat meer in harmonie te brengen  met de parcellering van de woonbebouwing daar. Ten slotte wordt gevraagd om bemonstering van de  gevelpanelen met streeppatroon.</w:t>
      </w:r>
    </w:p>
    <w:p w:rsidR="00CC0A90" w:rsidRPr="00B8790A" w:rsidRDefault="00CC0A90">
      <w:pPr>
        <w:pStyle w:val="Voettekst"/>
        <w:tabs>
          <w:tab w:val="clear" w:pos="4536"/>
          <w:tab w:val="clear" w:pos="9072"/>
        </w:tabs>
        <w:rPr>
          <w:b/>
          <w:bCs/>
          <w:i/>
          <w:sz w:val="28"/>
        </w:rPr>
      </w:pPr>
      <w:r>
        <w:tab/>
      </w:r>
      <w:r>
        <w:tab/>
      </w:r>
      <w:r>
        <w:tab/>
      </w:r>
      <w:r>
        <w:tab/>
      </w:r>
      <w:r>
        <w:tab/>
      </w:r>
      <w:r>
        <w:tab/>
      </w:r>
      <w:r>
        <w:tab/>
      </w:r>
      <w:r>
        <w:tab/>
      </w:r>
      <w:r>
        <w:tab/>
      </w:r>
      <w:r w:rsidR="00B555B0">
        <w:rPr>
          <w:i/>
        </w:rPr>
        <w:t>Vastgesteld 11 februari 2014</w:t>
      </w:r>
      <w:r w:rsidRPr="00B8790A">
        <w:rPr>
          <w:i/>
          <w:sz w:val="32"/>
        </w:rPr>
        <w:tab/>
      </w:r>
      <w:r w:rsidRPr="00B8790A">
        <w:rPr>
          <w:i/>
          <w:sz w:val="32"/>
        </w:rPr>
        <w:tab/>
      </w:r>
      <w:r w:rsidRPr="00B8790A">
        <w:rPr>
          <w:i/>
          <w:sz w:val="32"/>
        </w:rPr>
        <w:tab/>
      </w:r>
      <w:r w:rsidRPr="00B8790A">
        <w:rPr>
          <w:i/>
          <w:sz w:val="32"/>
        </w:rPr>
        <w:tab/>
      </w:r>
      <w:r w:rsidRPr="00B8790A">
        <w:rPr>
          <w:i/>
          <w:sz w:val="32"/>
        </w:rPr>
        <w:tab/>
      </w:r>
      <w:r w:rsidRPr="00B8790A">
        <w:rPr>
          <w:i/>
          <w:sz w:val="32"/>
        </w:rPr>
        <w:tab/>
      </w:r>
      <w:r w:rsidRPr="00B8790A">
        <w:rPr>
          <w:i/>
          <w:sz w:val="32"/>
        </w:rPr>
        <w:tab/>
      </w:r>
      <w:r w:rsidRPr="00B8790A">
        <w:rPr>
          <w:i/>
          <w:sz w:val="32"/>
        </w:rPr>
        <w:tab/>
      </w:r>
      <w:r w:rsidRPr="00B8790A">
        <w:rPr>
          <w:i/>
          <w:sz w:val="32"/>
        </w:rPr>
        <w:tab/>
        <w:t xml:space="preserve">      </w:t>
      </w:r>
    </w:p>
    <w:p w:rsidR="00CC0A90" w:rsidRDefault="00CC0A90">
      <w:pPr>
        <w:pStyle w:val="Ondertitel"/>
        <w:ind w:left="708" w:hanging="708"/>
        <w:rPr>
          <w:i/>
          <w:sz w:val="22"/>
        </w:rPr>
      </w:pPr>
      <w:r>
        <w:rPr>
          <w:i/>
          <w:sz w:val="22"/>
        </w:rPr>
        <w:t xml:space="preserve">VERSLAG ADVIESCOMMISSIE RUIMTELIJKE KWALITEIT VAN </w:t>
      </w:r>
      <w:r w:rsidR="0030740D">
        <w:rPr>
          <w:i/>
          <w:sz w:val="22"/>
        </w:rPr>
        <w:t>28</w:t>
      </w:r>
      <w:r w:rsidR="00EF4EFB">
        <w:rPr>
          <w:i/>
          <w:sz w:val="22"/>
        </w:rPr>
        <w:t xml:space="preserve"> </w:t>
      </w:r>
      <w:r w:rsidR="009259A6">
        <w:rPr>
          <w:i/>
          <w:sz w:val="22"/>
        </w:rPr>
        <w:t>JANUARI</w:t>
      </w:r>
      <w:r>
        <w:rPr>
          <w:i/>
          <w:sz w:val="22"/>
        </w:rPr>
        <w:t xml:space="preserve">  201</w:t>
      </w:r>
      <w:r w:rsidR="009259A6">
        <w:rPr>
          <w:i/>
          <w:sz w:val="22"/>
        </w:rPr>
        <w:t>4</w:t>
      </w:r>
    </w:p>
    <w:p w:rsidR="00CC0A90" w:rsidRDefault="00CC0A90">
      <w:pPr>
        <w:pStyle w:val="Ondertitel"/>
        <w:rPr>
          <w:b w:val="0"/>
          <w:i/>
          <w:sz w:val="22"/>
        </w:rPr>
      </w:pPr>
    </w:p>
    <w:p w:rsidR="00CC3498" w:rsidRDefault="00CC3498">
      <w:pPr>
        <w:pStyle w:val="Ondertitel"/>
        <w:rPr>
          <w:b w:val="0"/>
          <w:i/>
          <w:sz w:val="22"/>
        </w:rPr>
      </w:pPr>
    </w:p>
    <w:p w:rsidR="00CC0A90" w:rsidRDefault="00CC0A90">
      <w:pPr>
        <w:pStyle w:val="Ondertitel"/>
        <w:rPr>
          <w:b w:val="0"/>
          <w:i/>
          <w:sz w:val="22"/>
        </w:rPr>
      </w:pPr>
      <w:r>
        <w:rPr>
          <w:b w:val="0"/>
          <w:i/>
          <w:sz w:val="22"/>
        </w:rPr>
        <w:t>Aanwezig:</w:t>
      </w:r>
    </w:p>
    <w:p w:rsidR="00C42834" w:rsidRDefault="00C42834">
      <w:pPr>
        <w:pStyle w:val="Ondertitel"/>
        <w:rPr>
          <w:i/>
          <w:sz w:val="22"/>
        </w:rPr>
      </w:pPr>
      <w:r>
        <w:rPr>
          <w:i/>
          <w:sz w:val="22"/>
        </w:rPr>
        <w:t>Dr.</w:t>
      </w:r>
      <w:r w:rsidR="00C852D4">
        <w:rPr>
          <w:i/>
          <w:sz w:val="22"/>
        </w:rPr>
        <w:t xml:space="preserve"> </w:t>
      </w:r>
      <w:r>
        <w:rPr>
          <w:i/>
          <w:sz w:val="22"/>
        </w:rPr>
        <w:t>A.J. Oxenaar, voorzitter</w:t>
      </w:r>
    </w:p>
    <w:p w:rsidR="00CC0A90" w:rsidRPr="00B8790A" w:rsidRDefault="00CC0A90">
      <w:pPr>
        <w:pStyle w:val="Ondertitel"/>
        <w:rPr>
          <w:i/>
          <w:sz w:val="22"/>
        </w:rPr>
      </w:pPr>
      <w:r w:rsidRPr="00B8790A">
        <w:rPr>
          <w:i/>
          <w:sz w:val="22"/>
        </w:rPr>
        <w:t>Ir. D. Dobbelaar,</w:t>
      </w:r>
      <w:r w:rsidR="00C42834">
        <w:rPr>
          <w:i/>
          <w:sz w:val="22"/>
        </w:rPr>
        <w:t xml:space="preserve"> architect/lid</w:t>
      </w:r>
    </w:p>
    <w:p w:rsidR="00CC0A90" w:rsidRPr="00B8790A" w:rsidRDefault="00CC0A90">
      <w:pPr>
        <w:pStyle w:val="Ondertitel"/>
        <w:rPr>
          <w:i/>
          <w:sz w:val="22"/>
        </w:rPr>
      </w:pPr>
      <w:r w:rsidRPr="00B8790A">
        <w:rPr>
          <w:i/>
          <w:sz w:val="22"/>
        </w:rPr>
        <w:t>Ing.</w:t>
      </w:r>
      <w:r w:rsidR="00C852D4">
        <w:rPr>
          <w:i/>
          <w:sz w:val="22"/>
        </w:rPr>
        <w:t xml:space="preserve"> </w:t>
      </w:r>
      <w:r w:rsidRPr="00B8790A">
        <w:rPr>
          <w:i/>
          <w:sz w:val="22"/>
        </w:rPr>
        <w:t>J. Hovenier, architec</w:t>
      </w:r>
      <w:r w:rsidR="00C42834">
        <w:rPr>
          <w:i/>
          <w:sz w:val="22"/>
        </w:rPr>
        <w:t>t/lid</w:t>
      </w:r>
    </w:p>
    <w:p w:rsidR="00CC0A90" w:rsidRPr="00B8790A" w:rsidRDefault="00CC0A90" w:rsidP="0080042D">
      <w:pPr>
        <w:pStyle w:val="Ondertitel"/>
        <w:tabs>
          <w:tab w:val="left" w:pos="2805"/>
        </w:tabs>
        <w:rPr>
          <w:i/>
          <w:sz w:val="22"/>
        </w:rPr>
      </w:pPr>
      <w:r w:rsidRPr="00B8790A">
        <w:rPr>
          <w:i/>
          <w:sz w:val="22"/>
        </w:rPr>
        <w:t xml:space="preserve">Ir. </w:t>
      </w:r>
      <w:r w:rsidR="00C852D4">
        <w:rPr>
          <w:i/>
          <w:sz w:val="22"/>
        </w:rPr>
        <w:t xml:space="preserve"> </w:t>
      </w:r>
      <w:r w:rsidRPr="00B8790A">
        <w:rPr>
          <w:i/>
          <w:sz w:val="22"/>
        </w:rPr>
        <w:t>P. van Velzen, architect</w:t>
      </w:r>
      <w:r w:rsidR="00C42834">
        <w:rPr>
          <w:i/>
          <w:sz w:val="22"/>
        </w:rPr>
        <w:t>/lid</w:t>
      </w:r>
      <w:r w:rsidR="0080042D" w:rsidRPr="00B8790A">
        <w:rPr>
          <w:i/>
          <w:sz w:val="22"/>
        </w:rPr>
        <w:tab/>
      </w:r>
    </w:p>
    <w:p w:rsidR="00CC0A90" w:rsidRPr="00B8790A" w:rsidRDefault="0030740D">
      <w:pPr>
        <w:pStyle w:val="Ondertitel"/>
        <w:rPr>
          <w:bCs/>
          <w:i/>
          <w:iCs/>
          <w:sz w:val="22"/>
        </w:rPr>
      </w:pPr>
      <w:r>
        <w:rPr>
          <w:bCs/>
          <w:i/>
          <w:iCs/>
          <w:sz w:val="22"/>
        </w:rPr>
        <w:t>Ir. F. Ziegler, architect/lid</w:t>
      </w:r>
    </w:p>
    <w:p w:rsidR="0080042D" w:rsidRDefault="0080042D">
      <w:pPr>
        <w:pStyle w:val="Ondertitel"/>
        <w:rPr>
          <w:b w:val="0"/>
          <w:bCs/>
          <w:iCs/>
          <w:sz w:val="22"/>
        </w:rPr>
      </w:pPr>
    </w:p>
    <w:p w:rsidR="00CC0A90" w:rsidRDefault="00CC0A90">
      <w:pPr>
        <w:pStyle w:val="Ondertitel"/>
        <w:rPr>
          <w:b w:val="0"/>
          <w:i/>
          <w:sz w:val="22"/>
        </w:rPr>
      </w:pPr>
      <w:r>
        <w:rPr>
          <w:b w:val="0"/>
          <w:i/>
          <w:sz w:val="22"/>
        </w:rPr>
        <w:t>Mede-aanwezig:</w:t>
      </w:r>
    </w:p>
    <w:p w:rsidR="00CC0A90" w:rsidRPr="0080042D" w:rsidRDefault="00CC0A90">
      <w:pPr>
        <w:pStyle w:val="Ondertitel"/>
        <w:rPr>
          <w:i/>
          <w:sz w:val="22"/>
          <w:lang w:val="fr-FR"/>
        </w:rPr>
      </w:pPr>
      <w:r w:rsidRPr="0080042D">
        <w:rPr>
          <w:i/>
          <w:sz w:val="22"/>
          <w:lang w:val="fr-FR"/>
        </w:rPr>
        <w:lastRenderedPageBreak/>
        <w:t>R. Algra, secretaris.</w:t>
      </w:r>
    </w:p>
    <w:p w:rsidR="00CC0A90" w:rsidRDefault="00CC0A90">
      <w:pPr>
        <w:pStyle w:val="Ondertitel"/>
        <w:rPr>
          <w:i/>
          <w:sz w:val="22"/>
        </w:rPr>
      </w:pPr>
    </w:p>
    <w:p w:rsidR="00FF00D0" w:rsidRPr="00FE377E" w:rsidRDefault="00FF00D0">
      <w:pPr>
        <w:pStyle w:val="Ondertitel"/>
        <w:rPr>
          <w:b w:val="0"/>
          <w:i/>
          <w:sz w:val="22"/>
        </w:rPr>
      </w:pPr>
      <w:r w:rsidRPr="00FF00D0">
        <w:rPr>
          <w:b w:val="0"/>
          <w:i/>
          <w:sz w:val="22"/>
        </w:rPr>
        <w:t>Gaelstraat 24</w:t>
      </w:r>
      <w:r>
        <w:rPr>
          <w:i/>
          <w:sz w:val="22"/>
        </w:rPr>
        <w:t xml:space="preserve">, </w:t>
      </w:r>
      <w:r>
        <w:rPr>
          <w:b w:val="0"/>
          <w:sz w:val="22"/>
        </w:rPr>
        <w:t>verbouw pand en wijzigen achtergevel.</w:t>
      </w:r>
    </w:p>
    <w:p w:rsidR="00FF00D0" w:rsidRPr="00FF00D0" w:rsidRDefault="00FF00D0">
      <w:pPr>
        <w:pStyle w:val="Ondertitel"/>
        <w:rPr>
          <w:b w:val="0"/>
          <w:sz w:val="22"/>
        </w:rPr>
      </w:pPr>
      <w:r>
        <w:rPr>
          <w:b w:val="0"/>
          <w:sz w:val="22"/>
        </w:rPr>
        <w:t>Akkoord nu het ontwerp voldoet aan de ruimtelijke kwaliteitscriteria voor gebiedsdeel Eerste Stadsuitbreiding buiten de Vestinggracht 1870-1920 ten aanzie van veel voorkomende verbouwwerkzaamheden, gevelwijzigingen, open-gesloten-verhouding in het gevelvlak en op het hoofdvolume afgestemd materiaalgebruik en detaillering.</w:t>
      </w:r>
    </w:p>
    <w:p w:rsidR="00B114DE" w:rsidRDefault="00B114DE">
      <w:pPr>
        <w:pStyle w:val="Ondertitel"/>
        <w:rPr>
          <w:i/>
          <w:sz w:val="22"/>
        </w:rPr>
      </w:pPr>
    </w:p>
    <w:p w:rsidR="00B114DE" w:rsidRDefault="00B114DE">
      <w:pPr>
        <w:pStyle w:val="Ondertitel"/>
        <w:rPr>
          <w:i/>
          <w:sz w:val="22"/>
        </w:rPr>
      </w:pPr>
      <w:r w:rsidRPr="00B114DE">
        <w:rPr>
          <w:b w:val="0"/>
          <w:i/>
          <w:sz w:val="22"/>
        </w:rPr>
        <w:t>Houtplein 2B,</w:t>
      </w:r>
      <w:r>
        <w:rPr>
          <w:i/>
          <w:sz w:val="22"/>
        </w:rPr>
        <w:t xml:space="preserve"> </w:t>
      </w:r>
      <w:r w:rsidRPr="00B114DE">
        <w:rPr>
          <w:b w:val="0"/>
          <w:sz w:val="22"/>
        </w:rPr>
        <w:t>wijzigen gevelre</w:t>
      </w:r>
      <w:r w:rsidR="0042132D">
        <w:rPr>
          <w:b w:val="0"/>
          <w:sz w:val="22"/>
        </w:rPr>
        <w:t>c</w:t>
      </w:r>
      <w:r w:rsidRPr="00B114DE">
        <w:rPr>
          <w:b w:val="0"/>
          <w:sz w:val="22"/>
        </w:rPr>
        <w:t>lame</w:t>
      </w:r>
      <w:r>
        <w:rPr>
          <w:i/>
          <w:sz w:val="22"/>
        </w:rPr>
        <w:t>.</w:t>
      </w:r>
    </w:p>
    <w:p w:rsidR="00B114DE" w:rsidRPr="00B114DE" w:rsidRDefault="0042132D">
      <w:pPr>
        <w:pStyle w:val="Ondertitel"/>
        <w:rPr>
          <w:b w:val="0"/>
          <w:sz w:val="22"/>
        </w:rPr>
      </w:pPr>
      <w:r>
        <w:rPr>
          <w:b w:val="0"/>
          <w:sz w:val="22"/>
        </w:rPr>
        <w:t>Negatief advies nu de beoogde reclame gelet op maatvoering en ontwerpkwaliteit niet voldoet aan de reclamerichtlijnen.</w:t>
      </w:r>
    </w:p>
    <w:p w:rsidR="00B114DE" w:rsidRDefault="0042132D">
      <w:pPr>
        <w:pStyle w:val="Ondertitel"/>
        <w:rPr>
          <w:i/>
          <w:sz w:val="22"/>
        </w:rPr>
      </w:pPr>
      <w:r>
        <w:rPr>
          <w:b w:val="0"/>
          <w:sz w:val="22"/>
        </w:rPr>
        <w:t>Geadviseerd wordt met het oog op de situering van het pand in de historische binnenstad te kiezen voor hoogwaardige ontwerpkwaliteit, bij voorkeur een tekst in losse letters, geen schreeuwend kleurgebruik, de afmetingen beperken tot niet m</w:t>
      </w:r>
      <w:r w:rsidR="00176F10">
        <w:rPr>
          <w:b w:val="0"/>
          <w:sz w:val="22"/>
        </w:rPr>
        <w:t>e</w:t>
      </w:r>
      <w:r>
        <w:rPr>
          <w:b w:val="0"/>
          <w:sz w:val="22"/>
        </w:rPr>
        <w:t>er dan 75% van de gevelbreedte</w:t>
      </w:r>
      <w:r w:rsidR="00176F10">
        <w:rPr>
          <w:b w:val="0"/>
          <w:sz w:val="22"/>
        </w:rPr>
        <w:t>,</w:t>
      </w:r>
      <w:r>
        <w:rPr>
          <w:b w:val="0"/>
          <w:sz w:val="22"/>
        </w:rPr>
        <w:t xml:space="preserve"> niet hoger dan 60 cm, uitsteekmaat niet meer dan20 cm en situering in de puizone onder de verdiepingsvloer.</w:t>
      </w:r>
    </w:p>
    <w:p w:rsidR="0042132D" w:rsidRDefault="0042132D">
      <w:pPr>
        <w:pStyle w:val="Ondertitel"/>
        <w:rPr>
          <w:b w:val="0"/>
          <w:i/>
          <w:sz w:val="22"/>
        </w:rPr>
      </w:pPr>
    </w:p>
    <w:p w:rsidR="005F7235" w:rsidRDefault="003443AC">
      <w:pPr>
        <w:pStyle w:val="Ondertitel"/>
        <w:rPr>
          <w:b w:val="0"/>
          <w:sz w:val="22"/>
        </w:rPr>
      </w:pPr>
      <w:r w:rsidRPr="003443AC">
        <w:rPr>
          <w:b w:val="0"/>
          <w:i/>
          <w:sz w:val="22"/>
        </w:rPr>
        <w:t xml:space="preserve">Junoplantsoen 58, </w:t>
      </w:r>
      <w:r>
        <w:rPr>
          <w:b w:val="0"/>
          <w:sz w:val="22"/>
        </w:rPr>
        <w:t>aanbrengen gevelreclame.</w:t>
      </w:r>
    </w:p>
    <w:p w:rsidR="003443AC" w:rsidRDefault="003443AC">
      <w:pPr>
        <w:pStyle w:val="Ondertitel"/>
        <w:rPr>
          <w:b w:val="0"/>
          <w:sz w:val="22"/>
        </w:rPr>
      </w:pPr>
      <w:r>
        <w:rPr>
          <w:b w:val="0"/>
          <w:sz w:val="22"/>
        </w:rPr>
        <w:t>Akkoord nu het ontwerp, gelet op positionering in het gevelvlak, aantal en maatvoering voldoet aan de reclamerichtlijnen.</w:t>
      </w:r>
    </w:p>
    <w:p w:rsidR="0054116C" w:rsidRDefault="0054116C">
      <w:pPr>
        <w:pStyle w:val="Ondertitel"/>
        <w:rPr>
          <w:b w:val="0"/>
          <w:sz w:val="22"/>
        </w:rPr>
      </w:pPr>
    </w:p>
    <w:p w:rsidR="0054116C" w:rsidRPr="0054116C" w:rsidRDefault="0054116C">
      <w:pPr>
        <w:pStyle w:val="Ondertitel"/>
        <w:rPr>
          <w:b w:val="0"/>
          <w:i/>
          <w:sz w:val="22"/>
        </w:rPr>
      </w:pPr>
      <w:r>
        <w:rPr>
          <w:b w:val="0"/>
          <w:i/>
          <w:sz w:val="22"/>
        </w:rPr>
        <w:t xml:space="preserve">Kleverlaan 124 en Dusartstraat 5, </w:t>
      </w:r>
      <w:r w:rsidRPr="0054116C">
        <w:rPr>
          <w:b w:val="0"/>
          <w:sz w:val="22"/>
        </w:rPr>
        <w:t>interne verbouw woningen</w:t>
      </w:r>
      <w:r>
        <w:rPr>
          <w:b w:val="0"/>
          <w:i/>
          <w:sz w:val="22"/>
        </w:rPr>
        <w:t>.</w:t>
      </w:r>
    </w:p>
    <w:p w:rsidR="0054116C" w:rsidRDefault="0054116C">
      <w:pPr>
        <w:pStyle w:val="Ondertitel"/>
        <w:rPr>
          <w:b w:val="0"/>
          <w:sz w:val="22"/>
        </w:rPr>
      </w:pPr>
      <w:r>
        <w:rPr>
          <w:b w:val="0"/>
          <w:sz w:val="22"/>
        </w:rPr>
        <w:t>Negatief advies nu sprake is van en grofstoffelijk detaillering van en t wijzigen kozijn.</w:t>
      </w:r>
    </w:p>
    <w:p w:rsidR="0054116C" w:rsidRDefault="0054116C">
      <w:pPr>
        <w:pStyle w:val="Ondertitel"/>
        <w:rPr>
          <w:b w:val="0"/>
          <w:sz w:val="22"/>
        </w:rPr>
      </w:pPr>
      <w:r>
        <w:rPr>
          <w:b w:val="0"/>
          <w:sz w:val="22"/>
        </w:rPr>
        <w:t>Gelet op de monumentale status van de pand wordt geadviseerd te kiezen voor expliciet ontworpen fijnzinnige en ambachtelijke detaillering van het kozijn en een principedetail daarvan ter beoordeling voor te leggen aan de gemeentelijke architectuurhistoricus.</w:t>
      </w:r>
    </w:p>
    <w:p w:rsidR="0054116C" w:rsidRDefault="0054116C">
      <w:pPr>
        <w:pStyle w:val="Ondertitel"/>
        <w:rPr>
          <w:b w:val="0"/>
          <w:sz w:val="22"/>
        </w:rPr>
      </w:pPr>
    </w:p>
    <w:p w:rsidR="00FF00D0" w:rsidRDefault="00FF00D0">
      <w:pPr>
        <w:pStyle w:val="Ondertitel"/>
        <w:rPr>
          <w:b w:val="0"/>
          <w:sz w:val="22"/>
        </w:rPr>
      </w:pPr>
      <w:r>
        <w:rPr>
          <w:b w:val="0"/>
          <w:i/>
          <w:sz w:val="22"/>
        </w:rPr>
        <w:t xml:space="preserve">Kleverlaan 148, </w:t>
      </w:r>
      <w:r>
        <w:rPr>
          <w:b w:val="0"/>
          <w:sz w:val="22"/>
        </w:rPr>
        <w:t xml:space="preserve"> plaatsen dakkapel in het voordakvlak.</w:t>
      </w:r>
    </w:p>
    <w:p w:rsidR="00FF00D0" w:rsidRDefault="00FF00D0">
      <w:pPr>
        <w:pStyle w:val="Ondertitel"/>
        <w:rPr>
          <w:b w:val="0"/>
          <w:sz w:val="22"/>
        </w:rPr>
      </w:pPr>
      <w:r>
        <w:rPr>
          <w:b w:val="0"/>
          <w:sz w:val="22"/>
        </w:rPr>
        <w:t xml:space="preserve">Akkoord nu het ontwerp, gelet op positionering in het dakvlak, matvoering, materiaalgebruik en detaillering voldoet aan de ruimtelijke kwaliteitscriteria voor dakkapellen zoals genoemd in de nota Dak. </w:t>
      </w:r>
    </w:p>
    <w:p w:rsidR="00FF00D0" w:rsidRDefault="00FF00D0">
      <w:pPr>
        <w:pStyle w:val="Ondertitel"/>
        <w:rPr>
          <w:b w:val="0"/>
          <w:sz w:val="22"/>
        </w:rPr>
      </w:pPr>
    </w:p>
    <w:p w:rsidR="00FF00D0" w:rsidRDefault="00FF00D0">
      <w:pPr>
        <w:pStyle w:val="Ondertitel"/>
        <w:rPr>
          <w:b w:val="0"/>
          <w:sz w:val="22"/>
        </w:rPr>
      </w:pPr>
      <w:r>
        <w:rPr>
          <w:b w:val="0"/>
          <w:i/>
          <w:sz w:val="22"/>
        </w:rPr>
        <w:t xml:space="preserve">Padangstraat 44, </w:t>
      </w:r>
      <w:r>
        <w:rPr>
          <w:b w:val="0"/>
          <w:sz w:val="22"/>
        </w:rPr>
        <w:t xml:space="preserve"> plaatsen dakopbouw.</w:t>
      </w:r>
    </w:p>
    <w:p w:rsidR="00FF00D0" w:rsidRDefault="00FF00D0">
      <w:pPr>
        <w:pStyle w:val="Ondertitel"/>
        <w:rPr>
          <w:b w:val="0"/>
          <w:sz w:val="22"/>
        </w:rPr>
      </w:pPr>
      <w:r w:rsidRPr="00FF00D0">
        <w:rPr>
          <w:b w:val="0"/>
          <w:sz w:val="22"/>
        </w:rPr>
        <w:t>Akkoord nu het ontwerp voldoet aan de ruimtelijke kwaliteitscriteria voor gebiedsdeel Stadsuitbreidingen 1920-1930 en aanzien van ingrepen in het daklandschap en gelet op materiaalgebruik en detaillering.</w:t>
      </w:r>
    </w:p>
    <w:p w:rsidR="001F5616" w:rsidRDefault="001F5616">
      <w:pPr>
        <w:pStyle w:val="Ondertitel"/>
        <w:rPr>
          <w:b w:val="0"/>
          <w:sz w:val="22"/>
        </w:rPr>
      </w:pPr>
    </w:p>
    <w:p w:rsidR="001F5616" w:rsidRPr="001F5616" w:rsidRDefault="001F5616">
      <w:pPr>
        <w:pStyle w:val="Ondertitel"/>
        <w:rPr>
          <w:b w:val="0"/>
          <w:sz w:val="22"/>
        </w:rPr>
      </w:pPr>
      <w:r>
        <w:rPr>
          <w:b w:val="0"/>
          <w:i/>
          <w:sz w:val="22"/>
        </w:rPr>
        <w:t xml:space="preserve">Potgieterstraat 70, </w:t>
      </w:r>
      <w:r>
        <w:rPr>
          <w:b w:val="0"/>
          <w:sz w:val="22"/>
        </w:rPr>
        <w:t>achtergeveloptrekking.</w:t>
      </w:r>
    </w:p>
    <w:p w:rsidR="001F5616" w:rsidRPr="001F5616" w:rsidRDefault="001F5616">
      <w:pPr>
        <w:pStyle w:val="Ondertitel"/>
        <w:rPr>
          <w:b w:val="0"/>
          <w:sz w:val="22"/>
        </w:rPr>
      </w:pPr>
      <w:r>
        <w:rPr>
          <w:b w:val="0"/>
          <w:sz w:val="22"/>
        </w:rPr>
        <w:t>Akkoord nu het ontwerp voldoet aan de ruimtelijke kwaliteitscriteria voor gebiedsdeel eerste Stadsuitbreidingen buiten de Vestinggracht 18709-1920 ten aanzien van gevelwijzigingen, open-gesloten-verhouding in het gevelvlak en op het hoofdvolume afgestemd materiaalgebruik  met bijbehorende detaillering.</w:t>
      </w:r>
    </w:p>
    <w:p w:rsidR="001F5616" w:rsidRDefault="001F5616">
      <w:pPr>
        <w:pStyle w:val="Ondertitel"/>
        <w:rPr>
          <w:b w:val="0"/>
          <w:i/>
          <w:sz w:val="22"/>
        </w:rPr>
      </w:pPr>
    </w:p>
    <w:p w:rsidR="00A41791" w:rsidRDefault="00A41791">
      <w:pPr>
        <w:pStyle w:val="Ondertitel"/>
        <w:rPr>
          <w:b w:val="0"/>
          <w:sz w:val="22"/>
        </w:rPr>
      </w:pPr>
      <w:r>
        <w:rPr>
          <w:b w:val="0"/>
          <w:i/>
          <w:sz w:val="22"/>
        </w:rPr>
        <w:t xml:space="preserve">Spaarnelaan 13, </w:t>
      </w:r>
      <w:r>
        <w:rPr>
          <w:b w:val="0"/>
          <w:sz w:val="22"/>
        </w:rPr>
        <w:t>maken muurdoorbraak</w:t>
      </w:r>
    </w:p>
    <w:p w:rsidR="00A41791" w:rsidRPr="00A41791" w:rsidRDefault="00A41791">
      <w:pPr>
        <w:pStyle w:val="Ondertitel"/>
        <w:rPr>
          <w:b w:val="0"/>
          <w:sz w:val="22"/>
        </w:rPr>
      </w:pPr>
      <w:r>
        <w:rPr>
          <w:b w:val="0"/>
          <w:sz w:val="22"/>
        </w:rPr>
        <w:t>Akkoord nu geen monumentale waarden aangetast worden onder voorwaarde dat de doorbraak tussen woonkamer en keuken beperkt blijft tot een opening zodat de herkenbaarheid en afleesbaarheid van de oorspronkelijke interne structuur bewaard blijft.</w:t>
      </w:r>
    </w:p>
    <w:p w:rsidR="00A41791" w:rsidRDefault="00A41791">
      <w:pPr>
        <w:pStyle w:val="Ondertitel"/>
        <w:rPr>
          <w:b w:val="0"/>
          <w:i/>
          <w:sz w:val="22"/>
        </w:rPr>
      </w:pPr>
    </w:p>
    <w:p w:rsidR="00FF00D0" w:rsidRDefault="00FF00D0">
      <w:pPr>
        <w:pStyle w:val="Ondertitel"/>
        <w:rPr>
          <w:b w:val="0"/>
          <w:sz w:val="22"/>
        </w:rPr>
      </w:pPr>
      <w:r>
        <w:rPr>
          <w:b w:val="0"/>
          <w:i/>
          <w:sz w:val="22"/>
        </w:rPr>
        <w:t xml:space="preserve">Spijkerboorpad 4, </w:t>
      </w:r>
      <w:r>
        <w:rPr>
          <w:b w:val="0"/>
          <w:sz w:val="22"/>
        </w:rPr>
        <w:t>verbouw basisschool.</w:t>
      </w:r>
    </w:p>
    <w:p w:rsidR="00FF00D0" w:rsidRDefault="00FF00D0">
      <w:pPr>
        <w:pStyle w:val="Ondertitel"/>
        <w:rPr>
          <w:b w:val="0"/>
          <w:sz w:val="22"/>
        </w:rPr>
      </w:pPr>
      <w:r>
        <w:rPr>
          <w:b w:val="0"/>
          <w:sz w:val="22"/>
        </w:rPr>
        <w:t>Akkoord nu het ontwerp voldoet aan de ruimtelijke kwaliteitscriteria voor gebiedsdeel St</w:t>
      </w:r>
      <w:r w:rsidR="00A41791">
        <w:rPr>
          <w:b w:val="0"/>
          <w:sz w:val="22"/>
        </w:rPr>
        <w:t>r</w:t>
      </w:r>
      <w:r>
        <w:rPr>
          <w:b w:val="0"/>
          <w:sz w:val="22"/>
        </w:rPr>
        <w:t>okenbouw gelet op vel voorkomende verbouwwerkzaamheden, gevelwijzigingen, open-gesloten-verhouding in het gevelvlak en gelet op op het hoofdvolume afgestemd materiaalgebruik en detaillering.</w:t>
      </w:r>
    </w:p>
    <w:p w:rsidR="00FE377E" w:rsidRDefault="00FE377E">
      <w:pPr>
        <w:pStyle w:val="Ondertitel"/>
        <w:rPr>
          <w:b w:val="0"/>
          <w:sz w:val="22"/>
        </w:rPr>
      </w:pPr>
    </w:p>
    <w:p w:rsidR="00FE377E" w:rsidRDefault="00FE377E">
      <w:pPr>
        <w:pStyle w:val="Ondertitel"/>
        <w:rPr>
          <w:b w:val="0"/>
          <w:sz w:val="22"/>
        </w:rPr>
      </w:pPr>
      <w:r>
        <w:rPr>
          <w:b w:val="0"/>
          <w:i/>
          <w:sz w:val="22"/>
        </w:rPr>
        <w:t xml:space="preserve">Wagenweg 92-94, </w:t>
      </w:r>
      <w:r>
        <w:rPr>
          <w:b w:val="0"/>
          <w:sz w:val="22"/>
        </w:rPr>
        <w:t>aanbrengen gevelreclame.</w:t>
      </w:r>
    </w:p>
    <w:p w:rsidR="00FE377E" w:rsidRPr="00FE377E" w:rsidRDefault="00FE377E">
      <w:pPr>
        <w:pStyle w:val="Ondertitel"/>
        <w:rPr>
          <w:b w:val="0"/>
          <w:sz w:val="22"/>
        </w:rPr>
      </w:pPr>
      <w:r>
        <w:rPr>
          <w:b w:val="0"/>
          <w:sz w:val="22"/>
        </w:rPr>
        <w:lastRenderedPageBreak/>
        <w:t>Negatief advies nu de reclame-aanduidingen qua aantal en maatvoering niet voldoen aan de reclamerichtlijnen. Geadviseerd wordt de reclame in de omlijsting niet breder te maken dan 4 meter en de reclame in posterframe tegen het linkerdeel van de gevel weg te laten.</w:t>
      </w:r>
    </w:p>
    <w:sectPr w:rsidR="00FE377E" w:rsidRPr="00FE377E">
      <w:footerReference w:type="even" r:id="rId7"/>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778" w:rsidRDefault="00EB2778">
      <w:r>
        <w:separator/>
      </w:r>
    </w:p>
  </w:endnote>
  <w:endnote w:type="continuationSeparator" w:id="0">
    <w:p w:rsidR="00EB2778" w:rsidRDefault="00EB2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A90" w:rsidRDefault="00CC0A90">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6</w:t>
    </w:r>
    <w:r>
      <w:rPr>
        <w:rStyle w:val="Paginanummer"/>
      </w:rPr>
      <w:fldChar w:fldCharType="end"/>
    </w:r>
  </w:p>
  <w:p w:rsidR="00CC0A90" w:rsidRDefault="00CC0A9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A90" w:rsidRDefault="00CC0A90">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20A03">
      <w:rPr>
        <w:rStyle w:val="Paginanummer"/>
        <w:noProof/>
      </w:rPr>
      <w:t>2</w:t>
    </w:r>
    <w:r>
      <w:rPr>
        <w:rStyle w:val="Paginanummer"/>
      </w:rPr>
      <w:fldChar w:fldCharType="end"/>
    </w:r>
  </w:p>
  <w:p w:rsidR="00CC0A90" w:rsidRDefault="00CC0A9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778" w:rsidRDefault="00EB2778">
      <w:r>
        <w:separator/>
      </w:r>
    </w:p>
  </w:footnote>
  <w:footnote w:type="continuationSeparator" w:id="0">
    <w:p w:rsidR="00EB2778" w:rsidRDefault="00EB27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3032A"/>
    <w:multiLevelType w:val="singleLevel"/>
    <w:tmpl w:val="0413000F"/>
    <w:lvl w:ilvl="0">
      <w:start w:val="1"/>
      <w:numFmt w:val="decimal"/>
      <w:lvlText w:val="%1."/>
      <w:lvlJc w:val="left"/>
      <w:pPr>
        <w:tabs>
          <w:tab w:val="num" w:pos="360"/>
        </w:tabs>
        <w:ind w:left="360" w:hanging="360"/>
      </w:pPr>
      <w:rPr>
        <w:rFonts w:hint="default"/>
      </w:rPr>
    </w:lvl>
  </w:abstractNum>
  <w:abstractNum w:abstractNumId="1">
    <w:nsid w:val="0E9B0D49"/>
    <w:multiLevelType w:val="singleLevel"/>
    <w:tmpl w:val="A486202E"/>
    <w:lvl w:ilvl="0">
      <w:start w:val="19"/>
      <w:numFmt w:val="bullet"/>
      <w:lvlText w:val=""/>
      <w:lvlJc w:val="left"/>
      <w:pPr>
        <w:tabs>
          <w:tab w:val="num" w:pos="420"/>
        </w:tabs>
        <w:ind w:left="420" w:hanging="360"/>
      </w:pPr>
      <w:rPr>
        <w:rFonts w:ascii="Symbol" w:hAnsi="Symbol" w:hint="default"/>
      </w:rPr>
    </w:lvl>
  </w:abstractNum>
  <w:abstractNum w:abstractNumId="2">
    <w:nsid w:val="0EC43473"/>
    <w:multiLevelType w:val="singleLevel"/>
    <w:tmpl w:val="A1D25EEC"/>
    <w:lvl w:ilvl="0">
      <w:start w:val="1"/>
      <w:numFmt w:val="decimal"/>
      <w:lvlText w:val="%1."/>
      <w:lvlJc w:val="left"/>
      <w:pPr>
        <w:tabs>
          <w:tab w:val="num" w:pos="705"/>
        </w:tabs>
        <w:ind w:left="705" w:hanging="705"/>
      </w:pPr>
      <w:rPr>
        <w:rFonts w:hint="default"/>
      </w:rPr>
    </w:lvl>
  </w:abstractNum>
  <w:abstractNum w:abstractNumId="3">
    <w:nsid w:val="11EA7AAF"/>
    <w:multiLevelType w:val="hybridMultilevel"/>
    <w:tmpl w:val="9A46189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147C126D"/>
    <w:multiLevelType w:val="singleLevel"/>
    <w:tmpl w:val="0413000F"/>
    <w:lvl w:ilvl="0">
      <w:start w:val="1"/>
      <w:numFmt w:val="decimal"/>
      <w:lvlText w:val="%1."/>
      <w:lvlJc w:val="left"/>
      <w:pPr>
        <w:tabs>
          <w:tab w:val="num" w:pos="360"/>
        </w:tabs>
        <w:ind w:left="360" w:hanging="360"/>
      </w:pPr>
      <w:rPr>
        <w:rFonts w:hint="default"/>
      </w:rPr>
    </w:lvl>
  </w:abstractNum>
  <w:abstractNum w:abstractNumId="5">
    <w:nsid w:val="17497A7D"/>
    <w:multiLevelType w:val="singleLevel"/>
    <w:tmpl w:val="AC1AD7B8"/>
    <w:lvl w:ilvl="0">
      <w:start w:val="10"/>
      <w:numFmt w:val="decimal"/>
      <w:lvlText w:val="%1."/>
      <w:lvlJc w:val="left"/>
      <w:pPr>
        <w:tabs>
          <w:tab w:val="num" w:pos="405"/>
        </w:tabs>
        <w:ind w:left="405" w:hanging="405"/>
      </w:pPr>
      <w:rPr>
        <w:rFonts w:hint="default"/>
      </w:rPr>
    </w:lvl>
  </w:abstractNum>
  <w:abstractNum w:abstractNumId="6">
    <w:nsid w:val="1F0F3480"/>
    <w:multiLevelType w:val="singleLevel"/>
    <w:tmpl w:val="8CE6DCAC"/>
    <w:lvl w:ilvl="0">
      <w:start w:val="10"/>
      <w:numFmt w:val="bullet"/>
      <w:lvlText w:val="-"/>
      <w:lvlJc w:val="left"/>
      <w:pPr>
        <w:tabs>
          <w:tab w:val="num" w:pos="360"/>
        </w:tabs>
        <w:ind w:left="360" w:hanging="360"/>
      </w:pPr>
      <w:rPr>
        <w:rFonts w:hint="default"/>
      </w:rPr>
    </w:lvl>
  </w:abstractNum>
  <w:abstractNum w:abstractNumId="7">
    <w:nsid w:val="1F7D4925"/>
    <w:multiLevelType w:val="singleLevel"/>
    <w:tmpl w:val="A686ED10"/>
    <w:lvl w:ilvl="0">
      <w:start w:val="10"/>
      <w:numFmt w:val="bullet"/>
      <w:lvlText w:val="-"/>
      <w:lvlJc w:val="left"/>
      <w:pPr>
        <w:tabs>
          <w:tab w:val="num" w:pos="360"/>
        </w:tabs>
        <w:ind w:left="360" w:hanging="360"/>
      </w:pPr>
      <w:rPr>
        <w:rFonts w:hint="default"/>
      </w:rPr>
    </w:lvl>
  </w:abstractNum>
  <w:abstractNum w:abstractNumId="8">
    <w:nsid w:val="20FA4184"/>
    <w:multiLevelType w:val="singleLevel"/>
    <w:tmpl w:val="0413000F"/>
    <w:lvl w:ilvl="0">
      <w:start w:val="9"/>
      <w:numFmt w:val="decimal"/>
      <w:lvlText w:val="%1."/>
      <w:lvlJc w:val="left"/>
      <w:pPr>
        <w:tabs>
          <w:tab w:val="num" w:pos="360"/>
        </w:tabs>
        <w:ind w:left="360" w:hanging="360"/>
      </w:pPr>
      <w:rPr>
        <w:rFonts w:hint="default"/>
      </w:rPr>
    </w:lvl>
  </w:abstractNum>
  <w:abstractNum w:abstractNumId="9">
    <w:nsid w:val="245B61AB"/>
    <w:multiLevelType w:val="singleLevel"/>
    <w:tmpl w:val="52AABDE0"/>
    <w:lvl w:ilvl="0">
      <w:start w:val="12"/>
      <w:numFmt w:val="decimal"/>
      <w:lvlText w:val="%1."/>
      <w:lvlJc w:val="left"/>
      <w:pPr>
        <w:tabs>
          <w:tab w:val="num" w:pos="405"/>
        </w:tabs>
        <w:ind w:left="405" w:hanging="405"/>
      </w:pPr>
      <w:rPr>
        <w:rFonts w:hint="default"/>
      </w:rPr>
    </w:lvl>
  </w:abstractNum>
  <w:abstractNum w:abstractNumId="10">
    <w:nsid w:val="2EAA6576"/>
    <w:multiLevelType w:val="singleLevel"/>
    <w:tmpl w:val="0413000F"/>
    <w:lvl w:ilvl="0">
      <w:start w:val="1"/>
      <w:numFmt w:val="decimal"/>
      <w:lvlText w:val="%1."/>
      <w:lvlJc w:val="left"/>
      <w:pPr>
        <w:tabs>
          <w:tab w:val="num" w:pos="360"/>
        </w:tabs>
        <w:ind w:left="360" w:hanging="360"/>
      </w:pPr>
      <w:rPr>
        <w:rFonts w:hint="default"/>
      </w:rPr>
    </w:lvl>
  </w:abstractNum>
  <w:abstractNum w:abstractNumId="11">
    <w:nsid w:val="31833544"/>
    <w:multiLevelType w:val="singleLevel"/>
    <w:tmpl w:val="3D24FF4A"/>
    <w:lvl w:ilvl="0">
      <w:start w:val="9"/>
      <w:numFmt w:val="decimal"/>
      <w:lvlText w:val="%1."/>
      <w:lvlJc w:val="left"/>
      <w:pPr>
        <w:tabs>
          <w:tab w:val="num" w:pos="705"/>
        </w:tabs>
        <w:ind w:left="705" w:hanging="705"/>
      </w:pPr>
      <w:rPr>
        <w:rFonts w:hint="default"/>
        <w:b/>
      </w:rPr>
    </w:lvl>
  </w:abstractNum>
  <w:abstractNum w:abstractNumId="12">
    <w:nsid w:val="333A6CCB"/>
    <w:multiLevelType w:val="singleLevel"/>
    <w:tmpl w:val="0413000F"/>
    <w:lvl w:ilvl="0">
      <w:start w:val="7"/>
      <w:numFmt w:val="decimal"/>
      <w:lvlText w:val="%1."/>
      <w:lvlJc w:val="left"/>
      <w:pPr>
        <w:tabs>
          <w:tab w:val="num" w:pos="360"/>
        </w:tabs>
        <w:ind w:left="360" w:hanging="360"/>
      </w:pPr>
      <w:rPr>
        <w:rFonts w:hint="default"/>
      </w:rPr>
    </w:lvl>
  </w:abstractNum>
  <w:abstractNum w:abstractNumId="13">
    <w:nsid w:val="3A4E7EE1"/>
    <w:multiLevelType w:val="hybridMultilevel"/>
    <w:tmpl w:val="591845D4"/>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3C9E428F"/>
    <w:multiLevelType w:val="singleLevel"/>
    <w:tmpl w:val="0413000F"/>
    <w:lvl w:ilvl="0">
      <w:start w:val="1"/>
      <w:numFmt w:val="decimal"/>
      <w:lvlText w:val="%1."/>
      <w:lvlJc w:val="left"/>
      <w:pPr>
        <w:tabs>
          <w:tab w:val="num" w:pos="360"/>
        </w:tabs>
        <w:ind w:left="360" w:hanging="360"/>
      </w:pPr>
      <w:rPr>
        <w:rFonts w:hint="default"/>
      </w:rPr>
    </w:lvl>
  </w:abstractNum>
  <w:abstractNum w:abstractNumId="15">
    <w:nsid w:val="4CF063DD"/>
    <w:multiLevelType w:val="singleLevel"/>
    <w:tmpl w:val="0413000F"/>
    <w:lvl w:ilvl="0">
      <w:start w:val="7"/>
      <w:numFmt w:val="decimal"/>
      <w:lvlText w:val="%1."/>
      <w:lvlJc w:val="left"/>
      <w:pPr>
        <w:tabs>
          <w:tab w:val="num" w:pos="360"/>
        </w:tabs>
        <w:ind w:left="360" w:hanging="360"/>
      </w:pPr>
      <w:rPr>
        <w:rFonts w:hint="default"/>
      </w:rPr>
    </w:lvl>
  </w:abstractNum>
  <w:abstractNum w:abstractNumId="16">
    <w:nsid w:val="4F5D6E66"/>
    <w:multiLevelType w:val="hybridMultilevel"/>
    <w:tmpl w:val="FF867F90"/>
    <w:lvl w:ilvl="0" w:tplc="0413000F">
      <w:start w:val="2"/>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53D01059"/>
    <w:multiLevelType w:val="singleLevel"/>
    <w:tmpl w:val="8EFCCC10"/>
    <w:lvl w:ilvl="0">
      <w:start w:val="3"/>
      <w:numFmt w:val="decimal"/>
      <w:lvlText w:val="%1."/>
      <w:lvlJc w:val="left"/>
      <w:pPr>
        <w:tabs>
          <w:tab w:val="num" w:pos="360"/>
        </w:tabs>
        <w:ind w:left="360" w:hanging="360"/>
      </w:pPr>
      <w:rPr>
        <w:rFonts w:hint="default"/>
        <w:b/>
        <w:i/>
      </w:rPr>
    </w:lvl>
  </w:abstractNum>
  <w:abstractNum w:abstractNumId="18">
    <w:nsid w:val="5CB43F1A"/>
    <w:multiLevelType w:val="singleLevel"/>
    <w:tmpl w:val="391A088C"/>
    <w:lvl w:ilvl="0">
      <w:start w:val="4"/>
      <w:numFmt w:val="bullet"/>
      <w:lvlText w:val="-"/>
      <w:lvlJc w:val="left"/>
      <w:pPr>
        <w:tabs>
          <w:tab w:val="num" w:pos="360"/>
        </w:tabs>
        <w:ind w:left="360" w:hanging="360"/>
      </w:pPr>
      <w:rPr>
        <w:rFonts w:hint="default"/>
      </w:rPr>
    </w:lvl>
  </w:abstractNum>
  <w:abstractNum w:abstractNumId="19">
    <w:nsid w:val="60682E8B"/>
    <w:multiLevelType w:val="hybridMultilevel"/>
    <w:tmpl w:val="6ACEB73E"/>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nsid w:val="79190628"/>
    <w:multiLevelType w:val="singleLevel"/>
    <w:tmpl w:val="B48C0A24"/>
    <w:lvl w:ilvl="0">
      <w:start w:val="1"/>
      <w:numFmt w:val="decimal"/>
      <w:lvlText w:val="%1."/>
      <w:lvlJc w:val="left"/>
      <w:pPr>
        <w:tabs>
          <w:tab w:val="num" w:pos="360"/>
        </w:tabs>
        <w:ind w:left="360" w:hanging="360"/>
      </w:pPr>
      <w:rPr>
        <w:rFonts w:hint="default"/>
        <w:b/>
        <w:i/>
      </w:rPr>
    </w:lvl>
  </w:abstractNum>
  <w:abstractNum w:abstractNumId="21">
    <w:nsid w:val="79434EA9"/>
    <w:multiLevelType w:val="hybridMultilevel"/>
    <w:tmpl w:val="AB568B2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nsid w:val="79575543"/>
    <w:multiLevelType w:val="singleLevel"/>
    <w:tmpl w:val="60563E1A"/>
    <w:lvl w:ilvl="0">
      <w:start w:val="10"/>
      <w:numFmt w:val="decimal"/>
      <w:lvlText w:val="%1."/>
      <w:lvlJc w:val="left"/>
      <w:pPr>
        <w:tabs>
          <w:tab w:val="num" w:pos="405"/>
        </w:tabs>
        <w:ind w:left="405" w:hanging="405"/>
      </w:pPr>
      <w:rPr>
        <w:rFonts w:hint="default"/>
      </w:rPr>
    </w:lvl>
  </w:abstractNum>
  <w:abstractNum w:abstractNumId="23">
    <w:nsid w:val="7B3F0175"/>
    <w:multiLevelType w:val="singleLevel"/>
    <w:tmpl w:val="2C368CDE"/>
    <w:lvl w:ilvl="0">
      <w:start w:val="19"/>
      <w:numFmt w:val="bullet"/>
      <w:lvlText w:val=""/>
      <w:lvlJc w:val="left"/>
      <w:pPr>
        <w:tabs>
          <w:tab w:val="num" w:pos="360"/>
        </w:tabs>
        <w:ind w:left="360" w:hanging="360"/>
      </w:pPr>
      <w:rPr>
        <w:rFonts w:ascii="Symbol" w:hAnsi="Symbol" w:hint="default"/>
        <w:b/>
      </w:rPr>
    </w:lvl>
  </w:abstractNum>
  <w:abstractNum w:abstractNumId="24">
    <w:nsid w:val="7C3E2795"/>
    <w:multiLevelType w:val="singleLevel"/>
    <w:tmpl w:val="5F68A7C6"/>
    <w:lvl w:ilvl="0">
      <w:start w:val="5"/>
      <w:numFmt w:val="decimal"/>
      <w:lvlText w:val="%1."/>
      <w:lvlJc w:val="left"/>
      <w:pPr>
        <w:tabs>
          <w:tab w:val="num" w:pos="360"/>
        </w:tabs>
        <w:ind w:left="360" w:hanging="360"/>
      </w:pPr>
      <w:rPr>
        <w:rFonts w:hint="default"/>
        <w:b/>
      </w:rPr>
    </w:lvl>
  </w:abstractNum>
  <w:abstractNum w:abstractNumId="25">
    <w:nsid w:val="7FEC525A"/>
    <w:multiLevelType w:val="hybridMultilevel"/>
    <w:tmpl w:val="7B2CD41A"/>
    <w:lvl w:ilvl="0" w:tplc="6A3884A0">
      <w:start w:val="10"/>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4"/>
  </w:num>
  <w:num w:numId="2">
    <w:abstractNumId w:val="1"/>
  </w:num>
  <w:num w:numId="3">
    <w:abstractNumId w:val="23"/>
  </w:num>
  <w:num w:numId="4">
    <w:abstractNumId w:val="18"/>
  </w:num>
  <w:num w:numId="5">
    <w:abstractNumId w:val="11"/>
  </w:num>
  <w:num w:numId="6">
    <w:abstractNumId w:val="6"/>
  </w:num>
  <w:num w:numId="7">
    <w:abstractNumId w:val="7"/>
  </w:num>
  <w:num w:numId="8">
    <w:abstractNumId w:val="24"/>
  </w:num>
  <w:num w:numId="9">
    <w:abstractNumId w:val="2"/>
  </w:num>
  <w:num w:numId="10">
    <w:abstractNumId w:val="10"/>
  </w:num>
  <w:num w:numId="11">
    <w:abstractNumId w:val="22"/>
  </w:num>
  <w:num w:numId="12">
    <w:abstractNumId w:val="15"/>
  </w:num>
  <w:num w:numId="13">
    <w:abstractNumId w:val="5"/>
  </w:num>
  <w:num w:numId="14">
    <w:abstractNumId w:val="8"/>
  </w:num>
  <w:num w:numId="15">
    <w:abstractNumId w:val="17"/>
  </w:num>
  <w:num w:numId="16">
    <w:abstractNumId w:val="0"/>
  </w:num>
  <w:num w:numId="17">
    <w:abstractNumId w:val="12"/>
  </w:num>
  <w:num w:numId="18">
    <w:abstractNumId w:val="4"/>
  </w:num>
  <w:num w:numId="19">
    <w:abstractNumId w:val="9"/>
  </w:num>
  <w:num w:numId="20">
    <w:abstractNumId w:val="20"/>
  </w:num>
  <w:num w:numId="21">
    <w:abstractNumId w:val="3"/>
  </w:num>
  <w:num w:numId="22">
    <w:abstractNumId w:val="19"/>
  </w:num>
  <w:num w:numId="23">
    <w:abstractNumId w:val="21"/>
  </w:num>
  <w:num w:numId="24">
    <w:abstractNumId w:val="16"/>
  </w:num>
  <w:num w:numId="25">
    <w:abstractNumId w:val="2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042D"/>
    <w:rsid w:val="000143D0"/>
    <w:rsid w:val="00014637"/>
    <w:rsid w:val="000162A3"/>
    <w:rsid w:val="000171B0"/>
    <w:rsid w:val="00040DE2"/>
    <w:rsid w:val="0004517D"/>
    <w:rsid w:val="000451E2"/>
    <w:rsid w:val="0004743A"/>
    <w:rsid w:val="00061A65"/>
    <w:rsid w:val="00070C03"/>
    <w:rsid w:val="000718E3"/>
    <w:rsid w:val="00075E96"/>
    <w:rsid w:val="00092518"/>
    <w:rsid w:val="00095EC2"/>
    <w:rsid w:val="000962C7"/>
    <w:rsid w:val="000A75CB"/>
    <w:rsid w:val="000B0E80"/>
    <w:rsid w:val="000D6784"/>
    <w:rsid w:val="000E2CC3"/>
    <w:rsid w:val="00100C2C"/>
    <w:rsid w:val="00105EC6"/>
    <w:rsid w:val="00146663"/>
    <w:rsid w:val="0017171C"/>
    <w:rsid w:val="00171DDC"/>
    <w:rsid w:val="00171EC3"/>
    <w:rsid w:val="00176F10"/>
    <w:rsid w:val="0019407F"/>
    <w:rsid w:val="00195437"/>
    <w:rsid w:val="00196F7B"/>
    <w:rsid w:val="001A1908"/>
    <w:rsid w:val="001B3041"/>
    <w:rsid w:val="001C7F17"/>
    <w:rsid w:val="001D6AF9"/>
    <w:rsid w:val="001E0826"/>
    <w:rsid w:val="001F5616"/>
    <w:rsid w:val="00200763"/>
    <w:rsid w:val="00211D99"/>
    <w:rsid w:val="0023299D"/>
    <w:rsid w:val="002462EE"/>
    <w:rsid w:val="00266E68"/>
    <w:rsid w:val="00270200"/>
    <w:rsid w:val="00273217"/>
    <w:rsid w:val="00282450"/>
    <w:rsid w:val="0029125D"/>
    <w:rsid w:val="002C1B11"/>
    <w:rsid w:val="002C2B82"/>
    <w:rsid w:val="002D6954"/>
    <w:rsid w:val="002D76C1"/>
    <w:rsid w:val="002D7AAD"/>
    <w:rsid w:val="0030740D"/>
    <w:rsid w:val="00320A03"/>
    <w:rsid w:val="00325F4B"/>
    <w:rsid w:val="003269A8"/>
    <w:rsid w:val="003363FD"/>
    <w:rsid w:val="00342A5C"/>
    <w:rsid w:val="00342D14"/>
    <w:rsid w:val="003443AC"/>
    <w:rsid w:val="0034521F"/>
    <w:rsid w:val="00345328"/>
    <w:rsid w:val="003628D5"/>
    <w:rsid w:val="00364CE4"/>
    <w:rsid w:val="003719A0"/>
    <w:rsid w:val="00373B4B"/>
    <w:rsid w:val="003757D5"/>
    <w:rsid w:val="00376C0B"/>
    <w:rsid w:val="00381252"/>
    <w:rsid w:val="00383BE3"/>
    <w:rsid w:val="00385C08"/>
    <w:rsid w:val="003A06BF"/>
    <w:rsid w:val="003A1D4C"/>
    <w:rsid w:val="003A3242"/>
    <w:rsid w:val="003B0D81"/>
    <w:rsid w:val="003B3558"/>
    <w:rsid w:val="003B5696"/>
    <w:rsid w:val="003C274E"/>
    <w:rsid w:val="003C30DC"/>
    <w:rsid w:val="003F325B"/>
    <w:rsid w:val="004054C7"/>
    <w:rsid w:val="00415586"/>
    <w:rsid w:val="0042132D"/>
    <w:rsid w:val="00423CB2"/>
    <w:rsid w:val="004365B1"/>
    <w:rsid w:val="00443302"/>
    <w:rsid w:val="00443F9E"/>
    <w:rsid w:val="00455787"/>
    <w:rsid w:val="00465F42"/>
    <w:rsid w:val="00470195"/>
    <w:rsid w:val="00471505"/>
    <w:rsid w:val="00476DF8"/>
    <w:rsid w:val="004943A0"/>
    <w:rsid w:val="004C463D"/>
    <w:rsid w:val="004D15D9"/>
    <w:rsid w:val="004D1AB7"/>
    <w:rsid w:val="004E55C4"/>
    <w:rsid w:val="005037FE"/>
    <w:rsid w:val="005317D1"/>
    <w:rsid w:val="00532E56"/>
    <w:rsid w:val="0054116C"/>
    <w:rsid w:val="00567659"/>
    <w:rsid w:val="00571658"/>
    <w:rsid w:val="005720CD"/>
    <w:rsid w:val="005747A5"/>
    <w:rsid w:val="00574F90"/>
    <w:rsid w:val="00575F03"/>
    <w:rsid w:val="00577CAA"/>
    <w:rsid w:val="005800B5"/>
    <w:rsid w:val="0058361B"/>
    <w:rsid w:val="005B650F"/>
    <w:rsid w:val="005D6F92"/>
    <w:rsid w:val="005F7235"/>
    <w:rsid w:val="00610496"/>
    <w:rsid w:val="00614760"/>
    <w:rsid w:val="0061653E"/>
    <w:rsid w:val="00630D63"/>
    <w:rsid w:val="006411A5"/>
    <w:rsid w:val="006475F4"/>
    <w:rsid w:val="00655C16"/>
    <w:rsid w:val="00670028"/>
    <w:rsid w:val="00673765"/>
    <w:rsid w:val="00677AB1"/>
    <w:rsid w:val="006C48D7"/>
    <w:rsid w:val="006C51BA"/>
    <w:rsid w:val="006D6169"/>
    <w:rsid w:val="006D633F"/>
    <w:rsid w:val="006E201E"/>
    <w:rsid w:val="006E77A7"/>
    <w:rsid w:val="0073430D"/>
    <w:rsid w:val="00741305"/>
    <w:rsid w:val="00745740"/>
    <w:rsid w:val="007624FD"/>
    <w:rsid w:val="00764DAC"/>
    <w:rsid w:val="007678B2"/>
    <w:rsid w:val="00792544"/>
    <w:rsid w:val="00794AE0"/>
    <w:rsid w:val="007A6335"/>
    <w:rsid w:val="007A7BD0"/>
    <w:rsid w:val="007C2C88"/>
    <w:rsid w:val="007E28F7"/>
    <w:rsid w:val="007F1E4E"/>
    <w:rsid w:val="007F7BC0"/>
    <w:rsid w:val="0080042D"/>
    <w:rsid w:val="00816900"/>
    <w:rsid w:val="00820D4E"/>
    <w:rsid w:val="0083430C"/>
    <w:rsid w:val="00864B51"/>
    <w:rsid w:val="0087446E"/>
    <w:rsid w:val="008750C0"/>
    <w:rsid w:val="00876881"/>
    <w:rsid w:val="00896C30"/>
    <w:rsid w:val="008A366B"/>
    <w:rsid w:val="008C0270"/>
    <w:rsid w:val="008D1383"/>
    <w:rsid w:val="008D4B91"/>
    <w:rsid w:val="008E3EA5"/>
    <w:rsid w:val="008E45FD"/>
    <w:rsid w:val="008F410E"/>
    <w:rsid w:val="00911619"/>
    <w:rsid w:val="00915734"/>
    <w:rsid w:val="00917E9F"/>
    <w:rsid w:val="00920B9A"/>
    <w:rsid w:val="009259A6"/>
    <w:rsid w:val="00926382"/>
    <w:rsid w:val="00931B28"/>
    <w:rsid w:val="00950D8D"/>
    <w:rsid w:val="009513A3"/>
    <w:rsid w:val="00954720"/>
    <w:rsid w:val="00967A02"/>
    <w:rsid w:val="00974320"/>
    <w:rsid w:val="00990E7B"/>
    <w:rsid w:val="00997412"/>
    <w:rsid w:val="009C0D82"/>
    <w:rsid w:val="009C6210"/>
    <w:rsid w:val="009D3FB3"/>
    <w:rsid w:val="009D45BA"/>
    <w:rsid w:val="009E31BD"/>
    <w:rsid w:val="009E7A6F"/>
    <w:rsid w:val="00A06984"/>
    <w:rsid w:val="00A06E09"/>
    <w:rsid w:val="00A13212"/>
    <w:rsid w:val="00A33118"/>
    <w:rsid w:val="00A35EE4"/>
    <w:rsid w:val="00A37A9A"/>
    <w:rsid w:val="00A40EEF"/>
    <w:rsid w:val="00A41791"/>
    <w:rsid w:val="00A463B5"/>
    <w:rsid w:val="00A5202F"/>
    <w:rsid w:val="00A6060C"/>
    <w:rsid w:val="00A63E95"/>
    <w:rsid w:val="00A7763F"/>
    <w:rsid w:val="00A7788E"/>
    <w:rsid w:val="00A9010D"/>
    <w:rsid w:val="00AC0BE4"/>
    <w:rsid w:val="00AC7C4F"/>
    <w:rsid w:val="00AD7FDE"/>
    <w:rsid w:val="00AE56FA"/>
    <w:rsid w:val="00AE72C8"/>
    <w:rsid w:val="00B114DE"/>
    <w:rsid w:val="00B51653"/>
    <w:rsid w:val="00B555B0"/>
    <w:rsid w:val="00B679FF"/>
    <w:rsid w:val="00B72FFC"/>
    <w:rsid w:val="00B8790A"/>
    <w:rsid w:val="00B958B5"/>
    <w:rsid w:val="00B96FAF"/>
    <w:rsid w:val="00BB65D2"/>
    <w:rsid w:val="00BB65F3"/>
    <w:rsid w:val="00BC3B14"/>
    <w:rsid w:val="00BC711D"/>
    <w:rsid w:val="00BD62A3"/>
    <w:rsid w:val="00BF452A"/>
    <w:rsid w:val="00BF4771"/>
    <w:rsid w:val="00C134AF"/>
    <w:rsid w:val="00C17DCA"/>
    <w:rsid w:val="00C23742"/>
    <w:rsid w:val="00C2391B"/>
    <w:rsid w:val="00C25417"/>
    <w:rsid w:val="00C42834"/>
    <w:rsid w:val="00C4513D"/>
    <w:rsid w:val="00C75E5D"/>
    <w:rsid w:val="00C852D4"/>
    <w:rsid w:val="00C91E96"/>
    <w:rsid w:val="00CC0A90"/>
    <w:rsid w:val="00CC2922"/>
    <w:rsid w:val="00CC3498"/>
    <w:rsid w:val="00CC5DB9"/>
    <w:rsid w:val="00CC6170"/>
    <w:rsid w:val="00CE1103"/>
    <w:rsid w:val="00D04701"/>
    <w:rsid w:val="00D0620A"/>
    <w:rsid w:val="00D15410"/>
    <w:rsid w:val="00D36FED"/>
    <w:rsid w:val="00D6023E"/>
    <w:rsid w:val="00D64CDC"/>
    <w:rsid w:val="00D66563"/>
    <w:rsid w:val="00D72D81"/>
    <w:rsid w:val="00D840E2"/>
    <w:rsid w:val="00D85595"/>
    <w:rsid w:val="00DB59C1"/>
    <w:rsid w:val="00DD72A2"/>
    <w:rsid w:val="00DE6713"/>
    <w:rsid w:val="00E101B2"/>
    <w:rsid w:val="00E175F1"/>
    <w:rsid w:val="00E31F98"/>
    <w:rsid w:val="00E35EDE"/>
    <w:rsid w:val="00E37EF6"/>
    <w:rsid w:val="00E64957"/>
    <w:rsid w:val="00E97583"/>
    <w:rsid w:val="00EA0DE5"/>
    <w:rsid w:val="00EA28FF"/>
    <w:rsid w:val="00EB0F6A"/>
    <w:rsid w:val="00EB2778"/>
    <w:rsid w:val="00EC3CEF"/>
    <w:rsid w:val="00ED47EA"/>
    <w:rsid w:val="00EE0867"/>
    <w:rsid w:val="00EF0BEE"/>
    <w:rsid w:val="00EF18B6"/>
    <w:rsid w:val="00EF3539"/>
    <w:rsid w:val="00EF4EFB"/>
    <w:rsid w:val="00F13ECD"/>
    <w:rsid w:val="00F2334F"/>
    <w:rsid w:val="00F23B88"/>
    <w:rsid w:val="00F33415"/>
    <w:rsid w:val="00F37450"/>
    <w:rsid w:val="00F46209"/>
    <w:rsid w:val="00F850EA"/>
    <w:rsid w:val="00F92CE6"/>
    <w:rsid w:val="00F95371"/>
    <w:rsid w:val="00FA6315"/>
    <w:rsid w:val="00FB26B7"/>
    <w:rsid w:val="00FC7B89"/>
    <w:rsid w:val="00FD0736"/>
    <w:rsid w:val="00FD1BA1"/>
    <w:rsid w:val="00FE377E"/>
    <w:rsid w:val="00FE3EBC"/>
    <w:rsid w:val="00FF00D0"/>
    <w:rsid w:val="00FF4B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qFormat/>
    <w:pPr>
      <w:keepNext/>
      <w:outlineLvl w:val="0"/>
    </w:pPr>
    <w:rPr>
      <w:b/>
      <w:sz w:val="22"/>
    </w:rPr>
  </w:style>
  <w:style w:type="paragraph" w:styleId="Kop2">
    <w:name w:val="heading 2"/>
    <w:basedOn w:val="Standaard"/>
    <w:next w:val="Standaard"/>
    <w:qFormat/>
    <w:pPr>
      <w:keepNext/>
      <w:outlineLvl w:val="1"/>
    </w:pPr>
    <w:rPr>
      <w:sz w:val="22"/>
      <w:u w:val="single"/>
    </w:rPr>
  </w:style>
  <w:style w:type="paragraph" w:styleId="Kop3">
    <w:name w:val="heading 3"/>
    <w:basedOn w:val="Standaard"/>
    <w:next w:val="Standaard"/>
    <w:qFormat/>
    <w:pPr>
      <w:keepNext/>
      <w:tabs>
        <w:tab w:val="left" w:pos="270"/>
      </w:tabs>
      <w:outlineLvl w:val="2"/>
    </w:pPr>
    <w:rPr>
      <w:b/>
      <w:color w:val="000000"/>
      <w:sz w:val="22"/>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pPr>
      <w:jc w:val="center"/>
    </w:pPr>
    <w:rPr>
      <w:b/>
    </w:rPr>
  </w:style>
  <w:style w:type="paragraph" w:styleId="Ondertitel">
    <w:name w:val="Subtitle"/>
    <w:basedOn w:val="Standaard"/>
    <w:link w:val="OndertitelChar"/>
    <w:qFormat/>
    <w:rPr>
      <w:b/>
    </w:rPr>
  </w:style>
  <w:style w:type="paragraph" w:styleId="Plattetekst">
    <w:name w:val="Body Text"/>
    <w:basedOn w:val="Standaard"/>
    <w:semiHidden/>
    <w:rPr>
      <w:b/>
      <w:sz w:val="22"/>
    </w:rPr>
  </w:style>
  <w:style w:type="paragraph" w:styleId="Voettekst">
    <w:name w:val="footer"/>
    <w:basedOn w:val="Standaard"/>
    <w:link w:val="VoettekstChar"/>
    <w:semiHidden/>
    <w:pPr>
      <w:tabs>
        <w:tab w:val="center" w:pos="4536"/>
        <w:tab w:val="right" w:pos="9072"/>
      </w:tabs>
    </w:pPr>
  </w:style>
  <w:style w:type="character" w:styleId="Paginanummer">
    <w:name w:val="page number"/>
    <w:basedOn w:val="Standaardalinea-lettertype"/>
    <w:semiHidden/>
  </w:style>
  <w:style w:type="paragraph" w:styleId="Koptekst">
    <w:name w:val="header"/>
    <w:basedOn w:val="Standaard"/>
    <w:semiHidden/>
    <w:pPr>
      <w:tabs>
        <w:tab w:val="center" w:pos="4536"/>
        <w:tab w:val="right" w:pos="9072"/>
      </w:tabs>
    </w:pPr>
  </w:style>
  <w:style w:type="character" w:styleId="Hyperlink">
    <w:name w:val="Hyperlink"/>
    <w:semiHidden/>
    <w:rPr>
      <w:color w:val="0000FF"/>
      <w:u w:val="single"/>
    </w:rPr>
  </w:style>
  <w:style w:type="paragraph" w:styleId="Documentstructuur">
    <w:name w:val="Document Map"/>
    <w:basedOn w:val="Standaard"/>
    <w:semiHidden/>
    <w:pPr>
      <w:shd w:val="clear" w:color="auto" w:fill="000080"/>
    </w:pPr>
    <w:rPr>
      <w:rFonts w:ascii="Tahoma" w:hAnsi="Tahoma" w:cs="Tahoma"/>
    </w:rPr>
  </w:style>
  <w:style w:type="paragraph" w:styleId="Ballontekst">
    <w:name w:val="Balloon Text"/>
    <w:basedOn w:val="Standaard"/>
    <w:link w:val="BallontekstChar"/>
    <w:uiPriority w:val="99"/>
    <w:semiHidden/>
    <w:unhideWhenUsed/>
    <w:rsid w:val="00FC7B89"/>
    <w:rPr>
      <w:rFonts w:ascii="Tahoma" w:hAnsi="Tahoma" w:cs="Tahoma"/>
      <w:sz w:val="16"/>
      <w:szCs w:val="16"/>
    </w:rPr>
  </w:style>
  <w:style w:type="character" w:customStyle="1" w:styleId="BallontekstChar">
    <w:name w:val="Ballontekst Char"/>
    <w:link w:val="Ballontekst"/>
    <w:uiPriority w:val="99"/>
    <w:semiHidden/>
    <w:rsid w:val="00FC7B89"/>
    <w:rPr>
      <w:rFonts w:ascii="Tahoma" w:hAnsi="Tahoma" w:cs="Tahoma"/>
      <w:sz w:val="16"/>
      <w:szCs w:val="16"/>
    </w:rPr>
  </w:style>
  <w:style w:type="character" w:customStyle="1" w:styleId="VoettekstChar">
    <w:name w:val="Voettekst Char"/>
    <w:link w:val="Voettekst"/>
    <w:semiHidden/>
    <w:rsid w:val="00345328"/>
  </w:style>
  <w:style w:type="character" w:customStyle="1" w:styleId="OndertitelChar">
    <w:name w:val="Ondertitel Char"/>
    <w:link w:val="Ondertitel"/>
    <w:rsid w:val="0034532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60356">
      <w:bodyDiv w:val="1"/>
      <w:marLeft w:val="0"/>
      <w:marRight w:val="0"/>
      <w:marTop w:val="0"/>
      <w:marBottom w:val="0"/>
      <w:divBdr>
        <w:top w:val="none" w:sz="0" w:space="0" w:color="auto"/>
        <w:left w:val="none" w:sz="0" w:space="0" w:color="auto"/>
        <w:bottom w:val="none" w:sz="0" w:space="0" w:color="auto"/>
        <w:right w:val="none" w:sz="0" w:space="0" w:color="auto"/>
      </w:divBdr>
    </w:div>
    <w:div w:id="73794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2292</Words>
  <Characters>12608</Characters>
  <Application>Microsoft Office Word</Application>
  <DocSecurity>4</DocSecurity>
  <Lines>105</Lines>
  <Paragraphs>29</Paragraphs>
  <ScaleCrop>false</ScaleCrop>
  <HeadingPairs>
    <vt:vector size="2" baseType="variant">
      <vt:variant>
        <vt:lpstr>Titel</vt:lpstr>
      </vt:variant>
      <vt:variant>
        <vt:i4>1</vt:i4>
      </vt:variant>
    </vt:vector>
  </HeadingPairs>
  <TitlesOfParts>
    <vt:vector size="1" baseType="lpstr">
      <vt:lpstr>CONCEPT</vt:lpstr>
    </vt:vector>
  </TitlesOfParts>
  <Company>gemeente Haarlem</Company>
  <LinksUpToDate>false</LinksUpToDate>
  <CharactersWithSpaces>14871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dc:title>
  <dc:creator>SUPERVISOR</dc:creator>
  <cp:lastModifiedBy>Daphne Taets</cp:lastModifiedBy>
  <cp:revision>2</cp:revision>
  <cp:lastPrinted>2014-02-12T11:36:00Z</cp:lastPrinted>
  <dcterms:created xsi:type="dcterms:W3CDTF">2014-10-30T16:02:00Z</dcterms:created>
  <dcterms:modified xsi:type="dcterms:W3CDTF">2014-10-30T16:02:00Z</dcterms:modified>
</cp:coreProperties>
</file>